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18D" w:rsidRDefault="0048718D" w:rsidP="0048718D">
      <w:pPr>
        <w:pStyle w:val="1"/>
        <w:spacing w:before="57" w:after="57"/>
        <w:rPr>
          <w:lang w:val="el-GR"/>
        </w:rPr>
      </w:pPr>
      <w:bookmarkStart w:id="0" w:name="_Toc131404809"/>
      <w:r>
        <w:rPr>
          <w:rFonts w:ascii="Calibri" w:hAnsi="Calibri" w:cs="Calibri"/>
          <w:lang w:val="el-GR"/>
        </w:rPr>
        <w:t>ΠΑΡΑΡΤΗΜΑΤΑ</w:t>
      </w:r>
      <w:bookmarkEnd w:id="0"/>
    </w:p>
    <w:p w:rsidR="0048718D" w:rsidRDefault="0048718D" w:rsidP="0048718D">
      <w:pPr>
        <w:rPr>
          <w:lang w:val="el-GR"/>
        </w:rPr>
      </w:pPr>
    </w:p>
    <w:p w:rsidR="0048718D" w:rsidRPr="000C4284" w:rsidRDefault="0048718D" w:rsidP="0048718D">
      <w:pPr>
        <w:pStyle w:val="2"/>
        <w:tabs>
          <w:tab w:val="clear" w:pos="567"/>
          <w:tab w:val="left" w:pos="0"/>
        </w:tabs>
        <w:spacing w:before="57" w:after="57"/>
        <w:ind w:left="0" w:firstLine="0"/>
        <w:rPr>
          <w:lang w:val="el-GR"/>
        </w:rPr>
      </w:pPr>
      <w:bookmarkStart w:id="1" w:name="_Toc57806929"/>
      <w:bookmarkStart w:id="2" w:name="_Toc131404810"/>
      <w:r>
        <w:rPr>
          <w:lang w:val="el-GR"/>
        </w:rPr>
        <w:t>ΠΑΡΑΡΤΗΜΑ Ι – Αναλυτική Περιγραφή Φυσικού και Οικονομικού Αντικειμένου της Σύμβασης</w:t>
      </w:r>
      <w:bookmarkEnd w:id="1"/>
      <w:bookmarkEnd w:id="2"/>
    </w:p>
    <w:p w:rsidR="0048718D" w:rsidRDefault="0048718D" w:rsidP="0048718D">
      <w:pPr>
        <w:pStyle w:val="normalwithoutspacing"/>
        <w:spacing w:before="57" w:after="57"/>
        <w:rPr>
          <w:rFonts w:ascii="Arial" w:hAnsi="Arial" w:cs="Arial"/>
          <w:b/>
          <w:color w:val="002060"/>
          <w:szCs w:val="22"/>
        </w:rPr>
      </w:pPr>
    </w:p>
    <w:p w:rsidR="0048718D" w:rsidRPr="000C4284" w:rsidRDefault="0048718D" w:rsidP="0048718D">
      <w:pPr>
        <w:suppressAutoHyphens w:val="0"/>
        <w:autoSpaceDE w:val="0"/>
        <w:spacing w:before="57" w:after="57"/>
        <w:rPr>
          <w:lang w:val="el-GR"/>
        </w:rPr>
      </w:pPr>
      <w:r>
        <w:rPr>
          <w:rFonts w:eastAsia="SimSun"/>
          <w:szCs w:val="22"/>
          <w:lang w:val="el-GR"/>
        </w:rPr>
        <w:t xml:space="preserve">ΠΕΡΙΒΑΛΛΟΝ ΤΗΣ ΣΥΜΒΑΣΗΣ </w:t>
      </w:r>
    </w:p>
    <w:p w:rsidR="0048718D" w:rsidRPr="00957981" w:rsidRDefault="0048718D" w:rsidP="0048718D">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Αποκεντρωμένη Οργανική Μονάδα Ιεράπετρας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48718D" w:rsidRDefault="0048718D" w:rsidP="0048718D">
      <w:pPr>
        <w:suppressAutoHyphens w:val="0"/>
        <w:autoSpaceDE w:val="0"/>
        <w:spacing w:after="60"/>
        <w:rPr>
          <w:rFonts w:eastAsia="SimSun"/>
          <w:szCs w:val="22"/>
          <w:lang w:val="el-GR"/>
        </w:rPr>
      </w:pPr>
      <w:r>
        <w:rPr>
          <w:rFonts w:eastAsia="SimSun"/>
          <w:szCs w:val="22"/>
          <w:lang w:val="el-GR"/>
        </w:rPr>
        <w:t>Οργανωτική δομή της Α.Α.</w:t>
      </w:r>
    </w:p>
    <w:p w:rsidR="0048718D" w:rsidRPr="00957981" w:rsidRDefault="0048718D" w:rsidP="0048718D">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8718D" w:rsidRPr="00957981" w:rsidRDefault="0048718D" w:rsidP="0048718D">
      <w:pPr>
        <w:suppressAutoHyphens w:val="0"/>
        <w:autoSpaceDE w:val="0"/>
        <w:spacing w:after="60"/>
        <w:rPr>
          <w:lang w:val="el-GR"/>
        </w:rPr>
      </w:pPr>
      <w:r w:rsidRPr="00957981">
        <w:rPr>
          <w:lang w:val="el-GR"/>
        </w:rPr>
        <w:t>Γ.Ν. Αγίου Νικολάου</w:t>
      </w:r>
    </w:p>
    <w:p w:rsidR="0048718D" w:rsidRPr="00212D60" w:rsidRDefault="0048718D" w:rsidP="0048718D">
      <w:pPr>
        <w:suppressAutoHyphens w:val="0"/>
        <w:autoSpaceDE w:val="0"/>
        <w:spacing w:after="60"/>
        <w:rPr>
          <w:lang w:val="el-GR"/>
        </w:rPr>
      </w:pPr>
      <w:r w:rsidRPr="00957981">
        <w:rPr>
          <w:lang w:val="el-GR"/>
        </w:rPr>
        <w:t>Γ.Ν. – Κ.Υ. Ιεράπετρας</w:t>
      </w:r>
      <w:r w:rsidRPr="00212D60">
        <w:rPr>
          <w:lang w:val="el-GR"/>
        </w:rPr>
        <w:t xml:space="preserve"> (</w:t>
      </w:r>
      <w:r>
        <w:rPr>
          <w:lang w:val="en-US"/>
        </w:rPr>
        <w:t>A</w:t>
      </w:r>
      <w:r w:rsidRPr="00212D60">
        <w:rPr>
          <w:lang w:val="el-GR"/>
        </w:rPr>
        <w:t>.</w:t>
      </w:r>
      <w:r>
        <w:rPr>
          <w:lang w:val="en-US"/>
        </w:rPr>
        <w:t>O</w:t>
      </w:r>
      <w:r w:rsidRPr="00212D60">
        <w:rPr>
          <w:lang w:val="el-GR"/>
        </w:rPr>
        <w:t>.</w:t>
      </w:r>
      <w:r>
        <w:rPr>
          <w:lang w:val="en-US"/>
        </w:rPr>
        <w:t>M</w:t>
      </w:r>
      <w:r w:rsidRPr="00212D60">
        <w:rPr>
          <w:lang w:val="el-GR"/>
        </w:rPr>
        <w:t>.</w:t>
      </w:r>
      <w:r>
        <w:rPr>
          <w:lang w:val="el-GR"/>
        </w:rPr>
        <w:t>ΙΕΡΑΠΕΤΡΑΣ)</w:t>
      </w:r>
    </w:p>
    <w:p w:rsidR="0048718D" w:rsidRPr="00957981" w:rsidRDefault="0048718D" w:rsidP="0048718D">
      <w:pPr>
        <w:suppressAutoHyphens w:val="0"/>
        <w:autoSpaceDE w:val="0"/>
        <w:spacing w:after="60"/>
        <w:rPr>
          <w:lang w:val="el-GR"/>
        </w:rPr>
      </w:pPr>
      <w:r w:rsidRPr="00957981">
        <w:rPr>
          <w:lang w:val="el-GR"/>
        </w:rPr>
        <w:t>Γ.Ν. – Κ.Υ. Σητείας.</w:t>
      </w:r>
    </w:p>
    <w:p w:rsidR="0048718D" w:rsidRDefault="0048718D" w:rsidP="0048718D">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48718D" w:rsidRDefault="0048718D" w:rsidP="0048718D">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48718D" w:rsidRDefault="0048718D" w:rsidP="0048718D">
      <w:pPr>
        <w:suppressAutoHyphens w:val="0"/>
        <w:autoSpaceDE w:val="0"/>
        <w:spacing w:before="57" w:after="57"/>
        <w:rPr>
          <w:lang w:val="el-GR"/>
        </w:rPr>
      </w:pPr>
    </w:p>
    <w:p w:rsidR="0048718D" w:rsidRDefault="0048718D" w:rsidP="0048718D">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48718D" w:rsidRDefault="0048718D" w:rsidP="0048718D">
      <w:pPr>
        <w:pStyle w:val="Style42"/>
        <w:widowControl/>
        <w:spacing w:before="91" w:line="240" w:lineRule="auto"/>
        <w:rPr>
          <w:rStyle w:val="FontStyle94"/>
        </w:rPr>
      </w:pPr>
      <w:r>
        <w:rPr>
          <w:rStyle w:val="FontStyle94"/>
        </w:rPr>
        <w:t xml:space="preserve">Αντικείμενο της σύμβασης είναι προμήθεια  ενός (1)Ψύκτη νερού για τον κλιματισμό του Χειρουργείου    </w:t>
      </w:r>
    </w:p>
    <w:p w:rsidR="0048718D" w:rsidRDefault="0048718D" w:rsidP="0048718D">
      <w:pPr>
        <w:pStyle w:val="Style42"/>
        <w:widowControl/>
        <w:spacing w:before="5" w:line="269" w:lineRule="exact"/>
        <w:ind w:right="1013"/>
        <w:rPr>
          <w:rStyle w:val="FontStyle94"/>
        </w:rPr>
      </w:pPr>
      <w:r>
        <w:rPr>
          <w:rStyle w:val="FontStyle94"/>
        </w:rPr>
        <w:t xml:space="preserve">συνολικού προϋπολογισμού 50.000,00 ευρώ συμπεριλαμβανομένου Φ.Π.Α. με κριτήριο κατακύρωσης  την πλέον συμφέρουσα από οικονομική άποψη προσφορά μόνο με βάση τιμής . </w:t>
      </w:r>
    </w:p>
    <w:p w:rsidR="0048718D" w:rsidRPr="00E97DC3" w:rsidRDefault="0048718D" w:rsidP="0048718D">
      <w:pPr>
        <w:pStyle w:val="Style42"/>
        <w:widowControl/>
        <w:spacing w:line="269" w:lineRule="exact"/>
        <w:ind w:right="1003"/>
        <w:rPr>
          <w:rStyle w:val="FontStyle94"/>
        </w:rPr>
      </w:pPr>
      <w:r w:rsidRPr="00E97DC3">
        <w:rPr>
          <w:rStyle w:val="FontStyle94"/>
        </w:rPr>
        <w:t>(με υποχρέωση του προμηθευτή για αντικατάσταση μιας αερόψυκτης μονάδας στο δώμα του κτιρίου Χειρουργείων, δευτέρου ορόφου του Νοσοκομείου, την αποξήλωση του παλαιού  και απόθεση του σε συγκεκριμένο σημείο που θα αποδειχτεί από την Τεχνική Υπηρεσία του νοσοκομείου μας. Η ανύψωση και   τοποθέτηση του νέου ψυκτικού συγκροτήματος, στο δεύτερο όροφο (στην ταράτσα) όπως αυτή αναφέρεται στους ειδικούς όρους των τεχνικών προδιαγραφών της παρούσας διακήρυξης).</w:t>
      </w:r>
    </w:p>
    <w:p w:rsidR="0048718D" w:rsidRDefault="0048718D" w:rsidP="0048718D">
      <w:pPr>
        <w:pStyle w:val="Style42"/>
        <w:widowControl/>
        <w:spacing w:line="269" w:lineRule="exact"/>
        <w:ind w:right="1003"/>
        <w:rPr>
          <w:rStyle w:val="FontStyle94"/>
        </w:rPr>
      </w:pPr>
    </w:p>
    <w:p w:rsidR="0048718D" w:rsidRDefault="0048718D" w:rsidP="0048718D">
      <w:pPr>
        <w:pStyle w:val="Style42"/>
        <w:widowControl/>
        <w:spacing w:line="269" w:lineRule="exact"/>
        <w:ind w:right="1003"/>
        <w:rPr>
          <w:rFonts w:asciiTheme="minorHAnsi" w:hAnsiTheme="minorHAnsi" w:cstheme="minorHAnsi"/>
          <w:b/>
        </w:rPr>
      </w:pPr>
      <w:r w:rsidRPr="00B65343">
        <w:rPr>
          <w:rFonts w:asciiTheme="minorHAnsi" w:hAnsiTheme="minorHAnsi" w:cstheme="minorHAnsi"/>
          <w:b/>
        </w:rPr>
        <w:t>ΤΕΧΝΙΚΕΣ ΠΡΟΔΙΑΓΡΑΦΕΣ ΠΡΟΜΗΘΕΙΑΣ ΚΑΙ ΕΓΚΑΤΑΣΤΑΣΗΣ ΑΕΡΟΨΥΚΤΟΥ ΨΥΚΤΙΚΟΥ ΣΥΓΚΡΟΤΗΜΑΤΟΣ ΚΛΙΜΑΤΙΣΜΟΥ ΧΕΙΡΟΥΡΓΕΙΩΝ</w:t>
      </w:r>
    </w:p>
    <w:p w:rsidR="0048718D" w:rsidRDefault="0048718D" w:rsidP="0048718D">
      <w:pPr>
        <w:pStyle w:val="Style42"/>
        <w:widowControl/>
        <w:spacing w:line="269" w:lineRule="exact"/>
        <w:ind w:right="1003"/>
        <w:rPr>
          <w:rStyle w:val="FontStyle94"/>
        </w:rPr>
      </w:pPr>
    </w:p>
    <w:tbl>
      <w:tblPr>
        <w:tblStyle w:val="aff4"/>
        <w:tblW w:w="0" w:type="auto"/>
        <w:tblLook w:val="04A0" w:firstRow="1" w:lastRow="0" w:firstColumn="1" w:lastColumn="0" w:noHBand="0" w:noVBand="1"/>
      </w:tblPr>
      <w:tblGrid>
        <w:gridCol w:w="742"/>
        <w:gridCol w:w="6766"/>
        <w:gridCol w:w="1685"/>
      </w:tblGrid>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Α/Α</w:t>
            </w:r>
          </w:p>
        </w:tc>
        <w:tc>
          <w:tcPr>
            <w:tcW w:w="6766"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ΠΕΡΙΓΡΑΦΗ</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n-US"/>
              </w:rPr>
            </w:pPr>
            <w:r w:rsidRPr="00B65343">
              <w:rPr>
                <w:rFonts w:asciiTheme="minorHAnsi" w:hAnsiTheme="minorHAnsi" w:cstheme="minorHAnsi"/>
                <w:b/>
                <w:lang w:val="el-GR"/>
              </w:rPr>
              <w:t xml:space="preserve">ΑΠΑΙΤΗΣΗ </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1.1</w:t>
            </w:r>
          </w:p>
        </w:tc>
        <w:tc>
          <w:tcPr>
            <w:tcW w:w="6766"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Όλες οι εργασίες θα γίνονται υπό την επίβλεψη Μηχανολόγου Μηχανικού. Απαραίτητη είναι η προσκόμιση πιστοποιητικού του οικείου Επιμελητηρίου, με το οποίο πιστοποιείται η εγγραφή του σε αυτό και το ειδικό επάγγελμά του, και το οποίο έχει εκδοθεί το πολύ έξι (6) μήνες πριν την ημερομηνία διενέργειας του διαγωνισμού.</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n-US"/>
              </w:rPr>
            </w:pPr>
            <w:r w:rsidRPr="00B65343">
              <w:rPr>
                <w:rFonts w:asciiTheme="minorHAnsi" w:hAnsiTheme="minorHAnsi" w:cstheme="minorHAnsi"/>
                <w:b/>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1.2</w:t>
            </w:r>
          </w:p>
        </w:tc>
        <w:tc>
          <w:tcPr>
            <w:tcW w:w="6766"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Ο υποψήφιος ανάδοχος θα πρέπει να διαθέτει εργοδηγό ψυκτικό 3</w:t>
            </w:r>
            <w:r w:rsidRPr="00B65343">
              <w:rPr>
                <w:rFonts w:asciiTheme="minorHAnsi" w:hAnsiTheme="minorHAnsi" w:cstheme="minorHAnsi"/>
                <w:b/>
                <w:vertAlign w:val="superscript"/>
                <w:lang w:val="el-GR"/>
              </w:rPr>
              <w:t>ης</w:t>
            </w:r>
            <w:r w:rsidRPr="00B65343">
              <w:rPr>
                <w:rFonts w:asciiTheme="minorHAnsi" w:hAnsiTheme="minorHAnsi" w:cstheme="minorHAnsi"/>
                <w:b/>
                <w:lang w:val="el-GR"/>
              </w:rPr>
              <w:t xml:space="preserve"> βαθμίδας ή μηχανολόγο μηχανικό με βεβαίωση αναγγελίας που θα </w:t>
            </w:r>
            <w:r w:rsidRPr="00B65343">
              <w:rPr>
                <w:rFonts w:asciiTheme="minorHAnsi" w:hAnsiTheme="minorHAnsi" w:cstheme="minorHAnsi"/>
                <w:b/>
                <w:lang w:val="el-GR"/>
              </w:rPr>
              <w:lastRenderedPageBreak/>
              <w:t>έχουν σε ισχύ Πιστοποιητικό κατηγορίας Ι για τη διαχείριση των ψυκτικών ρευστών.</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n-US"/>
              </w:rPr>
              <w:lastRenderedPageBreak/>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1.3</w:t>
            </w:r>
          </w:p>
        </w:tc>
        <w:tc>
          <w:tcPr>
            <w:tcW w:w="6766"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 xml:space="preserve">Η ψυκτική μονάδα θα πρέπει να φέρει </w:t>
            </w:r>
            <w:r w:rsidRPr="00B65343">
              <w:rPr>
                <w:rFonts w:asciiTheme="minorHAnsi" w:hAnsiTheme="minorHAnsi" w:cstheme="minorHAnsi"/>
                <w:b/>
              </w:rPr>
              <w:t>CEmark</w:t>
            </w:r>
            <w:r w:rsidRPr="00B65343">
              <w:rPr>
                <w:rFonts w:asciiTheme="minorHAnsi" w:hAnsiTheme="minorHAnsi" w:cstheme="minorHAnsi"/>
                <w:b/>
                <w:lang w:val="el-GR"/>
              </w:rPr>
              <w:t xml:space="preserve">, να είναι επώνυμου κατασκευαστικού οίκου με πλήρη τεχνική υποστήριξη και παρακαταθήκη ανταλλακτικών και ο κατασκευαστής να διαθέτει σε ισχύ Πιστοποιητικό Διαχείρισης Ποιότητας </w:t>
            </w:r>
            <w:r w:rsidRPr="00B65343">
              <w:rPr>
                <w:rFonts w:asciiTheme="minorHAnsi" w:hAnsiTheme="minorHAnsi" w:cstheme="minorHAnsi"/>
                <w:b/>
              </w:rPr>
              <w:t>ISO</w:t>
            </w:r>
            <w:r w:rsidRPr="00B65343">
              <w:rPr>
                <w:rFonts w:asciiTheme="minorHAnsi" w:hAnsiTheme="minorHAnsi" w:cstheme="minorHAnsi"/>
                <w:b/>
                <w:lang w:val="el-GR"/>
              </w:rPr>
              <w:t xml:space="preserve"> 9001.</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1.4</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Το προσφερόμενο μοντέλο θα είναι πιστοποιημένο κατά </w:t>
            </w:r>
            <w:r w:rsidRPr="00B65343">
              <w:rPr>
                <w:rFonts w:asciiTheme="minorHAnsi" w:hAnsiTheme="minorHAnsi" w:cstheme="minorHAnsi"/>
              </w:rPr>
              <w:t>EUROVENT</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1.5</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Το ψυκτικό συγκρότημα στο εργοστάσιο θα υφίσταται πλήρη έλεγχο καλής λειτουργίας (</w:t>
            </w:r>
            <w:r w:rsidRPr="00B65343">
              <w:rPr>
                <w:rFonts w:asciiTheme="minorHAnsi" w:hAnsiTheme="minorHAnsi" w:cstheme="minorHAnsi"/>
              </w:rPr>
              <w:t>runtest</w:t>
            </w:r>
            <w:r w:rsidRPr="00B65343">
              <w:rPr>
                <w:rFonts w:asciiTheme="minorHAnsi" w:hAnsiTheme="minorHAnsi" w:cstheme="minorHAnsi"/>
                <w:lang w:val="el-GR"/>
              </w:rPr>
              <w:t>) πριν την παράδοση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1.6</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Ο υποψήφιος ανάδοχος θα πρέπει να διαθέτει  σε ισχύ Πιστοποιητικό Διαχείρισης Ποιότητας </w:t>
            </w:r>
            <w:r w:rsidRPr="00B65343">
              <w:rPr>
                <w:rFonts w:asciiTheme="minorHAnsi" w:hAnsiTheme="minorHAnsi" w:cstheme="minorHAnsi"/>
                <w:lang w:val="en-US"/>
              </w:rPr>
              <w:t>ISO</w:t>
            </w:r>
            <w:r w:rsidRPr="00B65343">
              <w:rPr>
                <w:rFonts w:asciiTheme="minorHAnsi" w:hAnsiTheme="minorHAnsi" w:cstheme="minorHAnsi"/>
                <w:lang w:val="el-GR"/>
              </w:rPr>
              <w:t xml:space="preserve"> 9001 στο αντικείμενο της εγκατάστασης συστημάτων κλιματισμού και σύμφωνα με τον ΕΕ 2015/2067.</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1.7</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Ο υποψήφιος ανάδοχος θα πρέπει να διαθέτει σε ισχύ Πιστοποιητικό Διαχείρισης Περιβαλλοντικής Ασφάλειας ISO 14001.</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1.8</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Τεχνική και οικονομική επάρκεια: ο υποψήφιος ανάδοχος θα πρέπει να έχει εκτελέσει μια τουλάχιστον αντίστοιχη σύμβαση για ψύκτη ή αντλία θερμότητας ψυκτικής ισχύος άνω των 250 </w:t>
            </w:r>
            <w:r w:rsidRPr="00B65343">
              <w:rPr>
                <w:rFonts w:asciiTheme="minorHAnsi" w:hAnsiTheme="minorHAnsi" w:cstheme="minorHAnsi"/>
              </w:rPr>
              <w:t>KW</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1.9</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Κάθε διαγωνιζόμενος και συνεπώς ο Ανάδοχος, με μόνη την υποβολή της προσφοράς του, αναγνωρίζει ότι οι αναφερόμενες Τεχνικές Προδιαγραφές είναι κατάλληλες και επαρκείς για την εκτέλεση του αντικειμένου της σύμβασης και ότι αναλαμβάνει κάθε υποχρέωση, κίνδυνο ή συνέπεια που απορρέει από την εφαρμογή τους.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2</w:t>
            </w:r>
          </w:p>
        </w:tc>
        <w:tc>
          <w:tcPr>
            <w:tcW w:w="6766" w:type="dxa"/>
          </w:tcPr>
          <w:p w:rsidR="0048718D" w:rsidRPr="00B65343" w:rsidRDefault="0048718D" w:rsidP="00011534">
            <w:pPr>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ΠΕΡΙΓΡΑΦΗ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0D74F2"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Προμήθεια και εγκατάσταση αερόψυκτου ψυκτικού συγκροτήματος για την κάλυψη των αναγκών σε ψύξη του κτιρίου στο Νοσοκομείο Ιεράπετρας. Η προμήθεια και εγκατάσταση του νέου ψυκτικού συγκροτήματος περιλαμβάνει τις ακόλουθες εργασίες: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2.1</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Αποξήλωση και απομάκρυνση του παλαιού ψυκτικού συγκροτήματος σύμφωνα με τους ισχύοντες κανονισμούς.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2.2</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Ανύψωση και τοποθέτηση του νέου ψυκτικού συγκροτήματος σε κατάλληλη βάση στήριξης που θα κατασκευαστεί με ευθύνη του Αναδόχου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lastRenderedPageBreak/>
              <w:t>2.3</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Υδραυλική σύνδεση του νέου ψυκτικού συγκροτήματος με το υφιστάμενο υδραυλικό δίκτυο (δεν προβλέπεται μεταβολή των υδραυλικών χαρακτηριστικών του δικτύου).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2.4</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Ηλεκτρολογική σύνδεση του νέου ψυκτικού συγκροτήματος με τις υφιστάμενες ηλεκτρικές παροχές (δεν προβλέπεται επαύξηση ισχύος για την κάλυψη μεγαλύτερων αναγκών).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2.5</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Θέση σε λειτουργία και εγγύηση καλής λειτουργίας για περίοδο δύο ετών.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ΤΕΧΝΙΚΑ ΧΑΡΑΚΤΗΡΙΣΤΙΚΑ (Το νέο Ψυκτικό Συγκρότημα θα πρέπει να καλύπτει κατ΄ελάχιστον τις ακόλουθες απαιτήσεις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3.1</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Ψυκτική ισχύς μεταξύ 110 και 125 </w:t>
            </w:r>
            <w:r w:rsidRPr="00B65343">
              <w:rPr>
                <w:rFonts w:asciiTheme="minorHAnsi" w:hAnsiTheme="minorHAnsi" w:cstheme="minorHAnsi"/>
                <w:lang w:val="en-US"/>
              </w:rPr>
              <w:t>KW</w:t>
            </w:r>
            <w:r w:rsidRPr="00B65343">
              <w:rPr>
                <w:rFonts w:asciiTheme="minorHAnsi" w:hAnsiTheme="minorHAnsi" w:cstheme="minorHAnsi"/>
                <w:lang w:val="el-GR"/>
              </w:rPr>
              <w:t xml:space="preserve"> (σε συνθήκες </w:t>
            </w:r>
            <w:r w:rsidRPr="00B65343">
              <w:rPr>
                <w:rFonts w:asciiTheme="minorHAnsi" w:hAnsiTheme="minorHAnsi" w:cstheme="minorHAnsi"/>
                <w:lang w:val="en-US"/>
              </w:rPr>
              <w:t>EUROVENT</w:t>
            </w:r>
            <w:r w:rsidRPr="00B65343">
              <w:rPr>
                <w:rFonts w:asciiTheme="minorHAnsi" w:hAnsiTheme="minorHAnsi" w:cstheme="minorHAnsi"/>
                <w:lang w:val="el-GR"/>
              </w:rPr>
              <w:t>), για παραγωγή ψυχρού νερού 7/12</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 xml:space="preserve"> σε θερμοκρασία περιβάλλοντος 35</w:t>
            </w:r>
            <w:r w:rsidRPr="00B65343">
              <w:rPr>
                <w:rFonts w:asciiTheme="minorHAnsi" w:hAnsiTheme="minorHAnsi" w:cstheme="minorHAnsi"/>
                <w:vertAlign w:val="superscript"/>
                <w:lang w:val="el-GR"/>
              </w:rPr>
              <w:t>ο</w:t>
            </w:r>
            <w:r w:rsidRPr="00B65343">
              <w:rPr>
                <w:rFonts w:asciiTheme="minorHAnsi" w:hAnsiTheme="minorHAnsi" w:cstheme="minorHAnsi"/>
                <w:lang w:val="en-US"/>
              </w:rPr>
              <w:t>CDB</w:t>
            </w:r>
            <w:r w:rsidRPr="00B65343">
              <w:rPr>
                <w:rFonts w:asciiTheme="minorHAnsi" w:hAnsiTheme="minorHAnsi" w:cstheme="minorHAnsi"/>
                <w:lang w:val="el-GR"/>
              </w:rPr>
              <w:t xml:space="preserve"> και 24</w:t>
            </w:r>
            <w:r w:rsidRPr="00B65343">
              <w:rPr>
                <w:rFonts w:asciiTheme="minorHAnsi" w:hAnsiTheme="minorHAnsi" w:cstheme="minorHAnsi"/>
                <w:vertAlign w:val="superscript"/>
                <w:lang w:val="el-GR"/>
              </w:rPr>
              <w:t>ο</w:t>
            </w:r>
            <w:r w:rsidRPr="00B65343">
              <w:rPr>
                <w:rFonts w:asciiTheme="minorHAnsi" w:hAnsiTheme="minorHAnsi" w:cstheme="minorHAnsi"/>
                <w:lang w:val="en-US"/>
              </w:rPr>
              <w:t>CWB</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3.2</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Ενεργειακή κλάση τουλάχιστον </w:t>
            </w:r>
            <w:r w:rsidRPr="00B65343">
              <w:rPr>
                <w:rFonts w:asciiTheme="minorHAnsi" w:hAnsiTheme="minorHAnsi" w:cstheme="minorHAnsi"/>
                <w:lang w:val="en-US"/>
              </w:rPr>
              <w:t>C</w:t>
            </w:r>
            <w:r w:rsidRPr="00B65343">
              <w:rPr>
                <w:rFonts w:asciiTheme="minorHAnsi" w:hAnsiTheme="minorHAnsi" w:cstheme="minorHAnsi"/>
                <w:lang w:val="el-GR"/>
              </w:rPr>
              <w:t xml:space="preserve"> (</w:t>
            </w:r>
            <w:r w:rsidRPr="00B65343">
              <w:rPr>
                <w:rFonts w:asciiTheme="minorHAnsi" w:hAnsiTheme="minorHAnsi" w:cstheme="minorHAnsi"/>
                <w:lang w:val="en-US"/>
              </w:rPr>
              <w:t>EUROVENT</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3.3</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Εποχικό βαθμό απόδοσης</w:t>
            </w:r>
            <w:r w:rsidRPr="00B65343">
              <w:rPr>
                <w:rFonts w:asciiTheme="minorHAnsi" w:hAnsiTheme="minorHAnsi" w:cstheme="minorHAnsi"/>
                <w:lang w:val="en-US"/>
              </w:rPr>
              <w:t>ESEER &gt;3,2.</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3.4</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 xml:space="preserve">Ακουστικήισχύς ≤ 83 </w:t>
            </w:r>
            <w:r w:rsidRPr="00B65343">
              <w:rPr>
                <w:rFonts w:asciiTheme="minorHAnsi" w:hAnsiTheme="minorHAnsi" w:cstheme="minorHAnsi"/>
                <w:lang w:val="en-US"/>
              </w:rPr>
              <w:t>dB</w:t>
            </w:r>
            <w:r w:rsidRPr="00B65343">
              <w:rPr>
                <w:rFonts w:asciiTheme="minorHAnsi" w:hAnsiTheme="minorHAnsi" w:cstheme="minorHAnsi"/>
              </w:rPr>
              <w:t xml:space="preserve"> (</w:t>
            </w:r>
            <w:r w:rsidRPr="00B65343">
              <w:rPr>
                <w:rFonts w:asciiTheme="minorHAnsi" w:hAnsiTheme="minorHAnsi" w:cstheme="minorHAnsi"/>
                <w:lang w:val="en-US"/>
              </w:rPr>
              <w:t>A</w:t>
            </w:r>
            <w:r w:rsidRPr="00B65343">
              <w:rPr>
                <w:rFonts w:asciiTheme="minorHAnsi" w:hAnsiTheme="minorHAnsi" w:cstheme="minorHAnsi"/>
              </w:rPr>
              <w:t xml:space="preserve">).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3.5</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Οικολογικόψυκτικόμέσο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Θα διαθέτει </w:t>
            </w:r>
            <w:r w:rsidRPr="00B65343">
              <w:rPr>
                <w:rFonts w:asciiTheme="minorHAnsi" w:hAnsiTheme="minorHAnsi" w:cstheme="minorHAnsi"/>
                <w:lang w:val="en-US"/>
              </w:rPr>
              <w:t>SCROLL</w:t>
            </w:r>
            <w:r w:rsidRPr="00B65343">
              <w:rPr>
                <w:rFonts w:asciiTheme="minorHAnsi" w:hAnsiTheme="minorHAnsi" w:cstheme="minorHAnsi"/>
                <w:lang w:val="el-GR"/>
              </w:rPr>
              <w:t xml:space="preserve"> ή </w:t>
            </w:r>
            <w:r w:rsidRPr="00B65343">
              <w:rPr>
                <w:rFonts w:asciiTheme="minorHAnsi" w:hAnsiTheme="minorHAnsi" w:cstheme="minorHAnsi"/>
                <w:lang w:val="en-US"/>
              </w:rPr>
              <w:t>SCREW</w:t>
            </w:r>
            <w:r w:rsidRPr="00B65343">
              <w:rPr>
                <w:rFonts w:asciiTheme="minorHAnsi" w:hAnsiTheme="minorHAnsi" w:cstheme="minorHAnsi"/>
                <w:lang w:val="el-GR"/>
              </w:rPr>
              <w:t xml:space="preserve"> (μόνο εάν δεν υπερβαίνει τη ζητούμενη ακουστική ισχύ) συμπιεστές και τουλάχιστον δύο ανεξάρτητα ψυκτικά κυκλώματα. Ολόκληρη η μονάδα θα είναι σύμφωνη με τις απαιτήσεις της Ε.Ε.:</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3.6.1</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Machinery Directive (MD) 2006/42/CE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3.6.2</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rPr>
              <w:t>Low Voltage Directive (LV) 2006/95/CE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3.6.3</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rPr>
              <w:t>ElectroMagnetic Compatibility Directive (EMC) 2004/108/CE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3.6.4</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rPr>
              <w:t>Electrical Machinery Safety Standard EN 60204-1</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3.6.5</w:t>
            </w:r>
          </w:p>
        </w:tc>
        <w:tc>
          <w:tcPr>
            <w:tcW w:w="6766" w:type="dxa"/>
          </w:tcPr>
          <w:p w:rsidR="0048718D" w:rsidRPr="00B65343" w:rsidRDefault="0048718D" w:rsidP="00011534">
            <w:pPr>
              <w:tabs>
                <w:tab w:val="left" w:pos="1020"/>
              </w:tabs>
              <w:spacing w:line="360" w:lineRule="auto"/>
              <w:rPr>
                <w:rFonts w:asciiTheme="minorHAnsi" w:hAnsiTheme="minorHAnsi" w:cstheme="minorHAnsi"/>
                <w:lang w:val="en-US"/>
              </w:rPr>
            </w:pPr>
            <w:r w:rsidRPr="00B65343">
              <w:rPr>
                <w:rFonts w:asciiTheme="minorHAnsi" w:hAnsiTheme="minorHAnsi" w:cstheme="minorHAnsi"/>
              </w:rPr>
              <w:t xml:space="preserve">Θα φέρεισήμανση </w:t>
            </w:r>
            <w:r w:rsidRPr="00B65343">
              <w:rPr>
                <w:rFonts w:asciiTheme="minorHAnsi" w:hAnsiTheme="minorHAnsi" w:cstheme="minorHAnsi"/>
                <w:lang w:val="en-US"/>
              </w:rPr>
              <w:t>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3.6.6</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Θα πρέπει να έχει σχεδιαστεί και κατασκευαστεί σύμφωνα με το πρότυπο διασφάλισης ποιότητας </w:t>
            </w:r>
            <w:r w:rsidRPr="00B65343">
              <w:rPr>
                <w:rFonts w:asciiTheme="minorHAnsi" w:hAnsiTheme="minorHAnsi" w:cstheme="minorHAnsi"/>
                <w:lang w:val="en-US"/>
              </w:rPr>
              <w:t>ISO</w:t>
            </w:r>
            <w:r w:rsidRPr="00B65343">
              <w:rPr>
                <w:rFonts w:asciiTheme="minorHAnsi" w:hAnsiTheme="minorHAnsi" w:cstheme="minorHAnsi"/>
                <w:lang w:val="el-GR"/>
              </w:rPr>
              <w:t xml:space="preserve"> 9001/</w:t>
            </w:r>
            <w:r w:rsidRPr="00B65343">
              <w:rPr>
                <w:rFonts w:asciiTheme="minorHAnsi" w:hAnsiTheme="minorHAnsi" w:cstheme="minorHAnsi"/>
                <w:lang w:val="en-US"/>
              </w:rPr>
              <w:t>BSENISO</w:t>
            </w:r>
            <w:r w:rsidRPr="00B65343">
              <w:rPr>
                <w:rFonts w:asciiTheme="minorHAnsi" w:hAnsiTheme="minorHAnsi" w:cstheme="minorHAnsi"/>
                <w:lang w:val="el-GR"/>
              </w:rPr>
              <w:t xml:space="preserve"> 9001.</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3.6.7</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Η ψυκτική απόδοση θα πρέπει να είναι πιστοποιημένη με το πρότυπο </w:t>
            </w:r>
            <w:r w:rsidRPr="00B65343">
              <w:rPr>
                <w:rFonts w:asciiTheme="minorHAnsi" w:hAnsiTheme="minorHAnsi" w:cstheme="minorHAnsi"/>
                <w:lang w:val="en-US"/>
              </w:rPr>
              <w:t>EUROVENT</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3.6.8</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Το ψυκτικό συγκρότημα θα πρέπει να είναι σχεδιασμένο για εξωτερική τοποθέτηση και να διατίθεται βαμμένο.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4</w:t>
            </w:r>
          </w:p>
        </w:tc>
        <w:tc>
          <w:tcPr>
            <w:tcW w:w="6766" w:type="dxa"/>
          </w:tcPr>
          <w:p w:rsidR="0048718D" w:rsidRPr="00B65343" w:rsidRDefault="0048718D" w:rsidP="00011534">
            <w:pPr>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ΣΥΜΠΙΕΣΤΕΣ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4.1</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Το ψυκτικό συγκρότημα που τοποθετείται θα διαθέτει ερμητικούς σπειροειδείς (</w:t>
            </w:r>
            <w:r w:rsidRPr="00B65343">
              <w:rPr>
                <w:rFonts w:asciiTheme="minorHAnsi" w:hAnsiTheme="minorHAnsi" w:cstheme="minorHAnsi"/>
                <w:lang w:val="en-US"/>
              </w:rPr>
              <w:t>SCROLL</w:t>
            </w:r>
            <w:r w:rsidRPr="00B65343">
              <w:rPr>
                <w:rFonts w:asciiTheme="minorHAnsi" w:hAnsiTheme="minorHAnsi" w:cstheme="minorHAnsi"/>
                <w:lang w:val="el-GR"/>
              </w:rPr>
              <w:t>) ή ημιερμητικούςελλικοειδείς (</w:t>
            </w:r>
            <w:r w:rsidRPr="00B65343">
              <w:rPr>
                <w:rFonts w:asciiTheme="minorHAnsi" w:hAnsiTheme="minorHAnsi" w:cstheme="minorHAnsi"/>
                <w:lang w:val="en-US"/>
              </w:rPr>
              <w:t>SCREW</w:t>
            </w:r>
            <w:r w:rsidRPr="00B65343">
              <w:rPr>
                <w:rFonts w:asciiTheme="minorHAnsi" w:hAnsiTheme="minorHAnsi" w:cstheme="minorHAnsi"/>
                <w:lang w:val="el-GR"/>
              </w:rPr>
              <w:t>) συμπιεστές με άμεση μετάδοση στις 2900 στροφές ανά λεπτό.</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4.2</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Ο κάθε συμπιεστής θα ψύχεται με αέριο ψυκτικό μέσο από την αναρρόφηση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4.3</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Ο κινητήρας του συμπιεστή να διαθέτει εύρος χρήσης τάσης + - 10% της τάσης που αναγράφεται στην πινακίδα.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4.4</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Η μέγιστη προστασία του κινητήρα να εξασφαλίζεται με συσκευές για την αποτροπή υπερφόρτισης εξαιτίας του ηλεκτρικού ρεύματος ή υψηλών θερμοκρασιών.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5.</w:t>
            </w:r>
          </w:p>
        </w:tc>
        <w:tc>
          <w:tcPr>
            <w:tcW w:w="6766" w:type="dxa"/>
          </w:tcPr>
          <w:p w:rsidR="0048718D" w:rsidRPr="00B65343" w:rsidRDefault="0048718D" w:rsidP="00011534">
            <w:pPr>
              <w:tabs>
                <w:tab w:val="center" w:pos="2268"/>
              </w:tabs>
              <w:spacing w:line="360" w:lineRule="auto"/>
              <w:jc w:val="center"/>
              <w:rPr>
                <w:rFonts w:asciiTheme="minorHAnsi" w:hAnsiTheme="minorHAnsi" w:cstheme="minorHAnsi"/>
                <w:lang w:val="en-US"/>
              </w:rPr>
            </w:pPr>
            <w:r w:rsidRPr="00B65343">
              <w:rPr>
                <w:rFonts w:asciiTheme="minorHAnsi" w:hAnsiTheme="minorHAnsi" w:cstheme="minorHAnsi"/>
                <w:b/>
              </w:rPr>
              <w:t>ΕΞΑΤΜΙΣΤΗΣ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εξατμιστής θα είναι του τύπου «συγκολλητού πλακοειδούς εναλλάκτη» (</w:t>
            </w:r>
            <w:r w:rsidRPr="00B65343">
              <w:rPr>
                <w:rFonts w:asciiTheme="minorHAnsi" w:hAnsiTheme="minorHAnsi" w:cstheme="minorHAnsi"/>
                <w:lang w:val="en-US"/>
              </w:rPr>
              <w:t>brazedplateheatexchanger</w:t>
            </w:r>
            <w:r w:rsidRPr="00B65343">
              <w:rPr>
                <w:rFonts w:asciiTheme="minorHAnsi" w:hAnsiTheme="minorHAnsi" w:cstheme="minorHAnsi"/>
                <w:lang w:val="el-GR"/>
              </w:rPr>
              <w:t>), κατασκευασμένος από πλάκες ανοξείδωτου χάλυβα 316</w:t>
            </w:r>
            <w:r w:rsidRPr="00B65343">
              <w:rPr>
                <w:rFonts w:asciiTheme="minorHAnsi" w:hAnsiTheme="minorHAnsi" w:cstheme="minorHAnsi"/>
                <w:lang w:val="en-US"/>
              </w:rPr>
              <w:t>L</w:t>
            </w:r>
            <w:r w:rsidRPr="00B65343">
              <w:rPr>
                <w:rFonts w:asciiTheme="minorHAnsi" w:hAnsiTheme="minorHAnsi" w:cstheme="minorHAnsi"/>
                <w:lang w:val="el-GR"/>
              </w:rPr>
              <w:t>, που συγκολλούνται μεταξύ τους μέσω χαλκού, κατάλληλος για ομαλή και αποδοτική λειτουργία με το ψυκτικό ρευστό.</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Θα έχει σχεδιαστεί για πίεση λειτουργίας έως 1 </w:t>
            </w:r>
            <w:r w:rsidRPr="00B65343">
              <w:rPr>
                <w:rFonts w:asciiTheme="minorHAnsi" w:hAnsiTheme="minorHAnsi" w:cstheme="minorHAnsi"/>
                <w:lang w:val="en-US"/>
              </w:rPr>
              <w:t>MPa</w:t>
            </w:r>
            <w:r w:rsidRPr="00B65343">
              <w:rPr>
                <w:rFonts w:asciiTheme="minorHAnsi" w:hAnsiTheme="minorHAnsi" w:cstheme="minorHAnsi"/>
                <w:lang w:val="el-GR"/>
              </w:rPr>
              <w:t xml:space="preserve"> στην πλευρά του νερού.</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Θα έχει μόνωση καταλλήλου πάχους από αφρώδες υλικό κλειστών κυψελών.</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Θα προστατεύεται από παγετό μέσω θερμαντήρα ενεργοποιούμενου από το σύστημα ελέγχου του ψύκτη, οποτεδήποτε η θερμοκρασία περιβάλλοντος πέσει κάτω από +3</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6.</w:t>
            </w:r>
          </w:p>
        </w:tc>
        <w:tc>
          <w:tcPr>
            <w:tcW w:w="6766" w:type="dxa"/>
          </w:tcPr>
          <w:p w:rsidR="0048718D" w:rsidRPr="00B65343" w:rsidRDefault="0048718D" w:rsidP="00011534">
            <w:pPr>
              <w:pStyle w:val="aff1"/>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lang w:val="el-GR"/>
              </w:rPr>
              <w:tab/>
            </w:r>
            <w:r w:rsidRPr="00B65343">
              <w:rPr>
                <w:rFonts w:asciiTheme="minorHAnsi" w:hAnsiTheme="minorHAnsi" w:cstheme="minorHAnsi"/>
                <w:b/>
              </w:rPr>
              <w:t>ΣΥΜΠΥΚΝΩΤΗΣ ΚΑΙ ΑΝΕΜΙΣΤΗΡΕΣ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Το ψυκτικό συγκρότημα θα είναι σε θέση να λειτουργεί σε θερμοκρασία αέρα περιβάλλοντος από 5</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 xml:space="preserve"> έως τους 46</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lastRenderedPageBreak/>
              <w:t xml:space="preserve">Τα στοιχεία του συμπυκνωτή θα είναι κατασκευασμένα εξολοκλήρου από αλουμίνιο. Η μέγιστη επιτρεπόμενη πίεση λειτουργίας του συμπυκνωτή δεν θα πρέπει να είναι μικρότερη των 45 </w:t>
            </w:r>
            <w:r w:rsidRPr="00B65343">
              <w:rPr>
                <w:rFonts w:asciiTheme="minorHAnsi" w:hAnsiTheme="minorHAnsi" w:cstheme="minorHAnsi"/>
                <w:lang w:val="en-US"/>
              </w:rPr>
              <w:t>bar</w:t>
            </w:r>
            <w:r w:rsidRPr="00B65343">
              <w:rPr>
                <w:rFonts w:asciiTheme="minorHAnsi" w:hAnsiTheme="minorHAnsi" w:cstheme="minorHAnsi"/>
                <w:lang w:val="el-GR"/>
              </w:rPr>
              <w:t>.</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Η ροή αέρα μέσα από το συμπυκνωτή θα γίνεται από πολλαπλούς τριφασικούς ανεμιστήρες άμεσης ζεύξης που θα διαθέτουν ρουλεμάν άμεσης λίπανσης και εξωτερική προστασία υπερφόρτισης. Ολόκληρο το συγκρότημα του ανεμιστήρα θα είναι στατικά και δυναμικά ζυγοσταθμισμένο.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lastRenderedPageBreak/>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7</w:t>
            </w:r>
          </w:p>
        </w:tc>
        <w:tc>
          <w:tcPr>
            <w:tcW w:w="6766" w:type="dxa"/>
          </w:tcPr>
          <w:p w:rsidR="0048718D" w:rsidRPr="00B65343" w:rsidRDefault="0048718D" w:rsidP="00011534">
            <w:pPr>
              <w:pStyle w:val="aff1"/>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b/>
              </w:rPr>
              <w:t xml:space="preserve">ΚΑΤΑΣΚΕΥΗ ΜΟΝΑΔΑΣ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Το περίβλημα της μονάδας και οι ηλεκτρικοί πίνακες θα είναι κατασκευασμένοι από γαλβανισμένο χάλυβα ελάχ. πάχους 1,5 </w:t>
            </w:r>
            <w:r w:rsidRPr="00B65343">
              <w:rPr>
                <w:rFonts w:asciiTheme="minorHAnsi" w:hAnsiTheme="minorHAnsi" w:cstheme="minorHAnsi"/>
                <w:lang w:val="en-US"/>
              </w:rPr>
              <w:t>mm</w:t>
            </w:r>
            <w:r w:rsidRPr="00B65343">
              <w:rPr>
                <w:rFonts w:asciiTheme="minorHAnsi" w:hAnsiTheme="minorHAnsi" w:cstheme="minorHAnsi"/>
                <w:lang w:val="el-GR"/>
              </w:rPr>
              <w:t xml:space="preserve"> και θα είναι τοποθετημένα σε μία εξ ολοκλήρου βαμμένη και ηλεκτροσυγκολλημένη βάση από δομικό χάλυβα.</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Οι ηλεκτρικοί πίνακες θα έχουν τοποθετηθεί και συνδεθεί στο εργοστάσιο κατασκευής, θα είναι αδιάβροχοι και θα διαθέτουν θυρίδες πρόσβασης.</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Η θυρίδα πρόσβασης στον ηλεκτρικό πίνακα θα είναι εξοπλισμένη με αποζεύκτη ισχύος και με ευκρινείς ενδείξεις διακοπής ή συνέχειας της παροχής ηλεκτρικής ισχύος στη μονάδα.</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σκελετός της βάσης θα διαθέτει κατάλληλα σημεία ανύψωσης για εύκολη και ασφαλή μετακίνηση στο χώρο εγκατάστασης.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8.</w:t>
            </w:r>
          </w:p>
        </w:tc>
        <w:tc>
          <w:tcPr>
            <w:tcW w:w="6766" w:type="dxa"/>
          </w:tcPr>
          <w:p w:rsidR="0048718D" w:rsidRPr="00B65343" w:rsidRDefault="0048718D" w:rsidP="00011534">
            <w:pPr>
              <w:pStyle w:val="aff1"/>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b/>
              </w:rPr>
              <w:t>ΨΥΚΤΙΚΟ ΚΥΚΛΩΜΑ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Το ψυκτικό συγκρότημα θα διαθέτει δύο ψυκτικά κυκλώματα.</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Το κάθε ψυκτικό κύκλωμα θα διαθέτει συμπιεστές σε παράλληλη σύνδεση με ένα παθητικό σύστημα λαδιού το οποίο θα διατηρεί τις επιθυμητές στάθμες λαδιού στους συμπιεστές χωρίς την απαίτηση κινητών μερών.</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Για κάθε ψυκτικό κύκλωμα θα διατίθενται: Μόνιμο φίλτρο-αφυγραντήρας υγρού και ηλεκτρονική εκτονωτική βαλβίδα ανά ψυκτικό κύκλωμα.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9.</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b/>
              </w:rPr>
              <w:t>ΠΙΝΑΚΑΣ ΕΛΕΓΧΟΥ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ηλεκτρικός πίνακας του ψύκτη θα έχει βαθμό προστασίας ΙΡ 54, θα είναι εργοστασιακά πλήρως συναρμολογημένος και καλωδιωμένος, με ορατή πόρτα και με ένδειξη λειτουργίας.</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ηλεκτρικός πίνακας ισχύος του ψύκτη θα έχει κεντρική αναμονή σύνδεσης από μια πηγή ηλεκτρικής παροχής, εφοδιασμένος με κεντρικό διακόπτη.</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κεντρικός διακόπτης θα είναι χειριζόμενος εξωτερικά του ψύκτη, μηχανικά διασυνδεδεμένος έτσι ώστε να διακόπτει την ηλεκτρική παροχή.</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Όλα τα εξαρτήματα και η καλωδίωση θα είναι αριθμημένα σύμφωνα με το πρότυπο </w:t>
            </w:r>
            <w:r w:rsidRPr="00B65343">
              <w:rPr>
                <w:rFonts w:asciiTheme="minorHAnsi" w:hAnsiTheme="minorHAnsi" w:cstheme="minorHAnsi"/>
                <w:lang w:val="en-US"/>
              </w:rPr>
              <w:t>CEI</w:t>
            </w:r>
            <w:r w:rsidRPr="00B65343">
              <w:rPr>
                <w:rFonts w:asciiTheme="minorHAnsi" w:hAnsiTheme="minorHAnsi" w:cstheme="minorHAnsi"/>
                <w:lang w:val="el-GR"/>
              </w:rPr>
              <w:t xml:space="preserve"> 60750. Ένας εργοστασιακά εγκατεστημένος και καλωδιωμένος μετασχηματιστής αυτοματισμού θα παρέχει την κατάλληλη τάση προς δύο δευτερεύοντα κυκλώματα:</w:t>
            </w:r>
          </w:p>
          <w:p w:rsidR="0048718D" w:rsidRPr="00B65343" w:rsidRDefault="0048718D" w:rsidP="00011534">
            <w:pPr>
              <w:pStyle w:val="aff1"/>
              <w:numPr>
                <w:ilvl w:val="0"/>
                <w:numId w:val="25"/>
              </w:numPr>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230 </w:t>
            </w:r>
            <w:r w:rsidRPr="00B65343">
              <w:rPr>
                <w:rFonts w:asciiTheme="minorHAnsi" w:hAnsiTheme="minorHAnsi" w:cstheme="minorHAnsi"/>
              </w:rPr>
              <w:t>Volt</w:t>
            </w:r>
            <w:r w:rsidRPr="00B65343">
              <w:rPr>
                <w:rFonts w:asciiTheme="minorHAnsi" w:hAnsiTheme="minorHAnsi" w:cstheme="minorHAnsi"/>
                <w:lang w:val="el-GR"/>
              </w:rPr>
              <w:t xml:space="preserve"> μονοφασική παροχή για αντιπαγετική προστασία του εξατμιστή και το σύστημα αυτοματισμού.</w:t>
            </w:r>
          </w:p>
          <w:p w:rsidR="0048718D" w:rsidRPr="00B65343" w:rsidRDefault="0048718D" w:rsidP="00011534">
            <w:pPr>
              <w:pStyle w:val="aff1"/>
              <w:numPr>
                <w:ilvl w:val="0"/>
                <w:numId w:val="25"/>
              </w:numPr>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24 </w:t>
            </w:r>
            <w:r w:rsidRPr="00B65343">
              <w:rPr>
                <w:rFonts w:asciiTheme="minorHAnsi" w:hAnsiTheme="minorHAnsi" w:cstheme="minorHAnsi"/>
              </w:rPr>
              <w:t>Volt</w:t>
            </w:r>
            <w:r w:rsidRPr="00B65343">
              <w:rPr>
                <w:rFonts w:asciiTheme="minorHAnsi" w:hAnsiTheme="minorHAnsi" w:cstheme="minorHAnsi"/>
                <w:lang w:val="el-GR"/>
              </w:rPr>
              <w:t xml:space="preserve"> μονοφασική παροχή για το χειριστήριο.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w:t>
            </w:r>
          </w:p>
        </w:tc>
        <w:tc>
          <w:tcPr>
            <w:tcW w:w="6766" w:type="dxa"/>
          </w:tcPr>
          <w:p w:rsidR="0048718D" w:rsidRPr="00B65343" w:rsidRDefault="0048718D" w:rsidP="00011534">
            <w:pPr>
              <w:pStyle w:val="aff1"/>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ΣΥΣΤΗΜΑ ΕΛΕΓΧΟΥ</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Ο έλεγχος της θερμοκρασίας εξόδου νερού από τον εξατμιστή θα γίνεται μέσω συστήματος ελέγχου, εργοστασιακά εγκατεστημένου, καλωδιωμένου και δοκιμασμένου, που θα βασίζεται σε μικροεπεξεργαστή, και θα παρακολουθεί τις θερμοκρασίες του νερού και του ψυκτικού μέσου καθώς και τις πιέσεις του τελευταίου. </w:t>
            </w:r>
            <w:r w:rsidRPr="00B65343">
              <w:rPr>
                <w:rFonts w:asciiTheme="minorHAnsi" w:hAnsiTheme="minorHAnsi" w:cstheme="minorHAnsi"/>
              </w:rPr>
              <w:t>Τοσύστημα ελέγχου θα εξασφαλίζει:</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10.1</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Τον έλεγχο φόρτισης του ψύκτη μέσω της αλληλουχίας συμπιεστών και ανεμιστήρων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10.2</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rPr>
              <w:t>Την ανίχνευσησφαλμάτων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10.3</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Την πλήρη εποπτεία λειτουργίας του ψύκτη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0D74F2"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6766" w:type="dxa"/>
          </w:tcPr>
          <w:p w:rsidR="0048718D" w:rsidRPr="00B65343" w:rsidRDefault="0048718D" w:rsidP="00011534">
            <w:pPr>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Επιπλέον θα πρέπει να μπορεί:</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10.4</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Να παρέχει προστασία έναντι υψηλής και χαμηλής πίεσης ψυκτικού μέσου.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10.5</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Να περιορίζει τη φόρτιση του ψύκτη σε περίπτωση υψηλής θερμοκρασίας εισόδου νερού στον εξατμιστή.</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10.6</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 xml:space="preserve"> Να ελέγχει την αλληλουχία λειτουργίας των ανεμιστήρων, θέτοντας εκτός λειτουργίας κάποιους απ’ αυτούς σε σχέση με την πίεση συμπύκνωσης.</w:t>
            </w:r>
          </w:p>
          <w:p w:rsidR="0048718D" w:rsidRPr="00B65343" w:rsidRDefault="0048718D" w:rsidP="00011534">
            <w:pPr>
              <w:tabs>
                <w:tab w:val="center" w:pos="2268"/>
              </w:tabs>
              <w:spacing w:line="360" w:lineRule="auto"/>
              <w:rPr>
                <w:rFonts w:asciiTheme="minorHAnsi" w:hAnsiTheme="minorHAnsi" w:cstheme="minorHAnsi"/>
                <w:lang w:val="el-GR"/>
              </w:rPr>
            </w:pP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10.7</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Να προστατεύει τους συμπιεστές από απανωτές επανεκκινήσεις μέσω ρυθμιζόμενης χρόνο καθυστέρησης επανεκκίνησης.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10.8</w:t>
            </w:r>
          </w:p>
        </w:tc>
        <w:tc>
          <w:tcPr>
            <w:tcW w:w="6766"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 xml:space="preserve">Να ελέγχει την αλληλουχία λειτουργίας των συμπιεστών, εξισορροπώντας τις συνολικές ώρες λειτουργίας και τον αριθμό των εκκινήσεών τους.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10.9</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Να προστατεύει από αναστροφή ή/και απώλεια φάσεων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10.10</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Να διαθέτει ρυθμιζόμενο επιτρεπτό σημείο λειτουργίας σε χαμηλή θερμοκρασία            περιβάλλοντος.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10.11</w:t>
            </w:r>
          </w:p>
        </w:tc>
        <w:tc>
          <w:tcPr>
            <w:tcW w:w="6766"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Να έχει ενσωματωμένη σειριακή θύρα ψηφιακής επικοινωνίας τύπου </w:t>
            </w:r>
            <w:r w:rsidRPr="00B65343">
              <w:rPr>
                <w:rFonts w:asciiTheme="minorHAnsi" w:hAnsiTheme="minorHAnsi" w:cstheme="minorHAnsi"/>
                <w:lang w:val="en-US"/>
              </w:rPr>
              <w:t>RS</w:t>
            </w:r>
            <w:r w:rsidRPr="00B65343">
              <w:rPr>
                <w:rFonts w:asciiTheme="minorHAnsi" w:hAnsiTheme="minorHAnsi" w:cstheme="minorHAnsi"/>
                <w:lang w:val="el-GR"/>
              </w:rPr>
              <w:t xml:space="preserve">485 ώστε να μπορεί να συνδεθεί με </w:t>
            </w:r>
            <w:r w:rsidRPr="00B65343">
              <w:rPr>
                <w:rFonts w:asciiTheme="minorHAnsi" w:hAnsiTheme="minorHAnsi" w:cstheme="minorHAnsi"/>
                <w:lang w:val="en-US"/>
              </w:rPr>
              <w:t>BMS</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10.12</w:t>
            </w:r>
          </w:p>
        </w:tc>
        <w:tc>
          <w:tcPr>
            <w:tcW w:w="6766" w:type="dxa"/>
          </w:tcPr>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Να έχει ενσωματωμένη σειριακή θύρα ψηφιακής επικοινωνίας τύπου </w:t>
            </w:r>
            <w:r w:rsidRPr="00B65343">
              <w:rPr>
                <w:rFonts w:asciiTheme="minorHAnsi" w:hAnsiTheme="minorHAnsi" w:cstheme="minorHAnsi"/>
                <w:lang w:val="en-US"/>
              </w:rPr>
              <w:t>RS</w:t>
            </w:r>
            <w:r w:rsidRPr="00B65343">
              <w:rPr>
                <w:rFonts w:asciiTheme="minorHAnsi" w:hAnsiTheme="minorHAnsi" w:cstheme="minorHAnsi"/>
                <w:lang w:val="el-GR"/>
              </w:rPr>
              <w:t xml:space="preserve">485 ώστε να μπορεί να συνδεθεί με </w:t>
            </w:r>
            <w:r w:rsidRPr="00B65343">
              <w:rPr>
                <w:rFonts w:asciiTheme="minorHAnsi" w:hAnsiTheme="minorHAnsi" w:cstheme="minorHAnsi"/>
                <w:lang w:val="en-US"/>
              </w:rPr>
              <w:t>BMS</w:t>
            </w:r>
            <w:r w:rsidRPr="00B65343">
              <w:rPr>
                <w:rFonts w:asciiTheme="minorHAnsi" w:hAnsiTheme="minorHAnsi" w:cstheme="minorHAnsi"/>
                <w:lang w:val="el-GR"/>
              </w:rPr>
              <w:t xml:space="preserve">.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Το χειριστήριο του ψύκτη θα είναι τοποθετημένο σε μια εξωτερική επιφάνεια του, και θα δίνει τη δυνατότητα χειρισμών μέσω κουμπιών και </w:t>
            </w:r>
            <w:r w:rsidRPr="00B65343">
              <w:rPr>
                <w:rFonts w:asciiTheme="minorHAnsi" w:hAnsiTheme="minorHAnsi" w:cstheme="minorHAnsi"/>
                <w:lang w:val="en-US"/>
              </w:rPr>
              <w:t>LCD</w:t>
            </w:r>
            <w:r w:rsidRPr="00B65343">
              <w:rPr>
                <w:rFonts w:asciiTheme="minorHAnsi" w:hAnsiTheme="minorHAnsi" w:cstheme="minorHAnsi"/>
                <w:lang w:val="el-GR"/>
              </w:rPr>
              <w:t xml:space="preserve"> οθόνης.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Κατ’ ελάχιστον θα μπορεί να απεικονίζει:</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επιλεγμένη από το χρήστη, επιθυμητή θερμοκρασία εξόδου νερού από τον ψύκτη (</w:t>
            </w:r>
            <w:r w:rsidRPr="00B65343">
              <w:rPr>
                <w:rFonts w:asciiTheme="minorHAnsi" w:hAnsiTheme="minorHAnsi" w:cstheme="minorHAnsi"/>
              </w:rPr>
              <w:t>chilledwatersetpoint</w:t>
            </w:r>
            <w:r w:rsidRPr="00B65343">
              <w:rPr>
                <w:rFonts w:asciiTheme="minorHAnsi" w:hAnsiTheme="minorHAnsi" w:cstheme="minorHAnsi"/>
                <w:lang w:val="el-GR"/>
              </w:rPr>
              <w:t>).</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Τις τρέχουσες θερμοκρασίες εισόδου και εξόδου νερού από τον ψύκτη.</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πίεση συμπίεσης ανά κύκλωμα.</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πίεση αναρρόφησης ανά κύκλωμα.</w:t>
            </w:r>
          </w:p>
          <w:p w:rsidR="0048718D" w:rsidRPr="00B65343" w:rsidRDefault="0048718D" w:rsidP="00011534">
            <w:pPr>
              <w:pStyle w:val="aff1"/>
              <w:numPr>
                <w:ilvl w:val="0"/>
                <w:numId w:val="26"/>
              </w:numPr>
              <w:spacing w:line="360" w:lineRule="auto"/>
              <w:jc w:val="both"/>
              <w:rPr>
                <w:rFonts w:asciiTheme="minorHAnsi" w:hAnsiTheme="minorHAnsi" w:cstheme="minorHAnsi"/>
              </w:rPr>
            </w:pPr>
            <w:r w:rsidRPr="00B65343">
              <w:rPr>
                <w:rFonts w:asciiTheme="minorHAnsi" w:hAnsiTheme="minorHAnsi" w:cstheme="minorHAnsi"/>
              </w:rPr>
              <w:t>Τηντρέχουσα θερμοκρασία περιβάλλοντος.</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θερμοκρασία συμπύκνωσης ανά κύκλωμα.</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θερμοκρασία αναρρόφησης ανά κύκλωμα.</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Σε περιπτώσεις σφάλματος, θα πραγματοποιεί διαγνωστικούς ελέγχους και θα εμφανίζει τα αποτελέσματα, όπως:</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Χαμηλή θερμοκρασία εξόδου νερού από τον εξατμιστή.</w:t>
            </w:r>
          </w:p>
          <w:p w:rsidR="0048718D" w:rsidRPr="00B65343" w:rsidRDefault="0048718D" w:rsidP="00011534">
            <w:pPr>
              <w:pStyle w:val="aff1"/>
              <w:numPr>
                <w:ilvl w:val="0"/>
                <w:numId w:val="27"/>
              </w:numPr>
              <w:spacing w:line="360" w:lineRule="auto"/>
              <w:jc w:val="both"/>
              <w:rPr>
                <w:rFonts w:asciiTheme="minorHAnsi" w:hAnsiTheme="minorHAnsi" w:cstheme="minorHAnsi"/>
              </w:rPr>
            </w:pPr>
            <w:r w:rsidRPr="00B65343">
              <w:rPr>
                <w:rFonts w:asciiTheme="minorHAnsi" w:hAnsiTheme="minorHAnsi" w:cstheme="minorHAnsi"/>
              </w:rPr>
              <w:t>Υψηλή πίεσηψυκτικούμέσου.</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Απώλεια ροής νερού του εξατμιστή.</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lastRenderedPageBreak/>
              <w:t>Εξωτερική εντολή διακοπής ανά κύκλωμα.</w:t>
            </w:r>
          </w:p>
          <w:p w:rsidR="0048718D" w:rsidRPr="00B65343" w:rsidRDefault="0048718D" w:rsidP="00011534">
            <w:pPr>
              <w:pStyle w:val="aff1"/>
              <w:numPr>
                <w:ilvl w:val="0"/>
                <w:numId w:val="27"/>
              </w:numPr>
              <w:spacing w:line="360" w:lineRule="auto"/>
              <w:jc w:val="both"/>
              <w:rPr>
                <w:rFonts w:asciiTheme="minorHAnsi" w:hAnsiTheme="minorHAnsi" w:cstheme="minorHAnsi"/>
              </w:rPr>
            </w:pPr>
            <w:r w:rsidRPr="00B65343">
              <w:rPr>
                <w:rFonts w:asciiTheme="minorHAnsi" w:hAnsiTheme="minorHAnsi" w:cstheme="minorHAnsi"/>
              </w:rPr>
              <w:t>Υπερφόρτισηκινητήρα.</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Αναστροφή, ασυμμετρία ή/και απώλεια φάσεων.</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Αστοχία αισθητηρίου θερμοκρασίας εξόδου νερού από τον εξατμιστή.</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szCs w:val="22"/>
                <w:lang w:val="el-GR"/>
              </w:rPr>
              <w:t>Κατάσταση λειτουργίας συμπιεστών (</w:t>
            </w:r>
            <w:r w:rsidRPr="00B65343">
              <w:rPr>
                <w:rFonts w:asciiTheme="minorHAnsi" w:hAnsiTheme="minorHAnsi" w:cstheme="minorHAnsi"/>
                <w:szCs w:val="22"/>
              </w:rPr>
              <w:t>on</w:t>
            </w:r>
            <w:r w:rsidRPr="00B65343">
              <w:rPr>
                <w:rFonts w:asciiTheme="minorHAnsi" w:hAnsiTheme="minorHAnsi" w:cstheme="minorHAnsi"/>
                <w:szCs w:val="22"/>
                <w:lang w:val="el-GR"/>
              </w:rPr>
              <w:t>/</w:t>
            </w:r>
            <w:r w:rsidRPr="00B65343">
              <w:rPr>
                <w:rFonts w:asciiTheme="minorHAnsi" w:hAnsiTheme="minorHAnsi" w:cstheme="minorHAnsi"/>
                <w:szCs w:val="22"/>
              </w:rPr>
              <w:t>off</w:t>
            </w:r>
            <w:r w:rsidRPr="00B65343">
              <w:rPr>
                <w:rFonts w:asciiTheme="minorHAnsi" w:hAnsiTheme="minorHAnsi" w:cstheme="minorHAnsi"/>
                <w:szCs w:val="22"/>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11.</w:t>
            </w:r>
          </w:p>
        </w:tc>
        <w:tc>
          <w:tcPr>
            <w:tcW w:w="6766" w:type="dxa"/>
          </w:tcPr>
          <w:p w:rsidR="0048718D" w:rsidRPr="00B65343" w:rsidRDefault="0048718D" w:rsidP="00011534">
            <w:pPr>
              <w:spacing w:line="360" w:lineRule="auto"/>
              <w:jc w:val="center"/>
              <w:rPr>
                <w:rFonts w:asciiTheme="minorHAnsi" w:hAnsiTheme="minorHAnsi" w:cstheme="minorHAnsi"/>
                <w:b/>
                <w:lang w:val="el-GR"/>
              </w:rPr>
            </w:pPr>
            <w:r w:rsidRPr="00B65343">
              <w:rPr>
                <w:rFonts w:asciiTheme="minorHAnsi" w:hAnsiTheme="minorHAnsi" w:cstheme="minorHAnsi"/>
                <w:b/>
                <w:lang w:val="el-GR"/>
              </w:rPr>
              <w:t>ΕΚΑΤΑΣΤΑΣΗ</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Το ψυκτικό συγκρότημα θα τοποθετηθεί πάνω σε αντικραδασμικά πέλματα που θα διατίθενται από το εργοστάσιο κατασκευής του ψυκτικού συγκροτήματος ώστε να μηδενίζονται οι μεταφερόμενοι κραδασμοί κατά την περίοδο λειτουργίας του.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12.</w:t>
            </w:r>
          </w:p>
        </w:tc>
        <w:tc>
          <w:tcPr>
            <w:tcW w:w="6766" w:type="dxa"/>
          </w:tcPr>
          <w:p w:rsidR="0048718D" w:rsidRPr="00B65343" w:rsidRDefault="0048718D" w:rsidP="00011534">
            <w:pPr>
              <w:pStyle w:val="aff1"/>
              <w:spacing w:line="360" w:lineRule="auto"/>
              <w:jc w:val="center"/>
              <w:rPr>
                <w:rFonts w:asciiTheme="minorHAnsi" w:hAnsiTheme="minorHAnsi" w:cstheme="minorHAnsi"/>
                <w:b/>
                <w:lang w:val="el-GR"/>
              </w:rPr>
            </w:pPr>
            <w:r w:rsidRPr="00B65343">
              <w:rPr>
                <w:rFonts w:asciiTheme="minorHAnsi" w:hAnsiTheme="minorHAnsi" w:cstheme="minorHAnsi"/>
                <w:b/>
                <w:lang w:val="el-GR"/>
              </w:rPr>
              <w:t>ΥΠΗΡΕΣΙΕΣ ΥΠΟΣΤΗΡΙΞΗΣ</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Η επίβλεψη και οι οδηγίες τοποθέτησης του ψυκτικού συγκροτήματος θα πρέπει να γίνουν από ειδικευμένο Μηχανικό της αναδόχου εταιρείας.</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Η εκκίνηση θα πρέπει να γίνει από ειδικευμένο σύμφωνα με τις απαιτήσεις του κατασκευαστικού οίκου προσωπικό.</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Απαιτείται η υποβολή Δελτίου Συντήρησης του ψυκτικού συγκροτήματος σύμφωνα με τον κατασκευαστικό οίκο.</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Το ψυκτικό συγκρότημα θα παραδοθεί με την απαιτούμενη ποσότητα ψυκτικού μέσου και λαδιού. Το ψυκτικό συγκρότημα θα συνοδεύεται από όλα τα απαραίτητα πιστοποιητικά, τα κατασκευαστικά σχέδια και το </w:t>
            </w:r>
            <w:r w:rsidRPr="00B65343">
              <w:rPr>
                <w:rFonts w:asciiTheme="minorHAnsi" w:hAnsiTheme="minorHAnsi" w:cstheme="minorHAnsi"/>
                <w:lang w:val="en-US"/>
              </w:rPr>
              <w:t>InstallationOperationMaintenance</w:t>
            </w:r>
            <w:r w:rsidRPr="00B65343">
              <w:rPr>
                <w:rFonts w:asciiTheme="minorHAnsi" w:hAnsiTheme="minorHAnsi" w:cstheme="minorHAnsi"/>
                <w:lang w:val="el-GR"/>
              </w:rPr>
              <w:t xml:space="preserve"> εγχειρίδιο στην Ελληνική ή στην Αγγλική γλώσσα.</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Στις παρεχόμενες υπηρεσίες περιλαμβάνεται η συντήρηση του ψυκτικού συγκροτήματος σύμφωνα με τις οδηγίες του κατασκευαστικού οίκου για τη χρονική περίοδο της εγγύησης. Καθ’ όλη την περίοδο της εγγύησης θα παρέχεται υποστήριξη εντός 24 εργάσιμων ωρών όλες τις ημέρες του έτους.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13.</w:t>
            </w:r>
          </w:p>
        </w:tc>
        <w:tc>
          <w:tcPr>
            <w:tcW w:w="6766" w:type="dxa"/>
          </w:tcPr>
          <w:p w:rsidR="0048718D" w:rsidRPr="00B65343" w:rsidRDefault="0048718D" w:rsidP="00011534">
            <w:pPr>
              <w:spacing w:line="360" w:lineRule="auto"/>
              <w:jc w:val="center"/>
              <w:rPr>
                <w:rFonts w:asciiTheme="minorHAnsi" w:hAnsiTheme="minorHAnsi" w:cstheme="minorHAnsi"/>
                <w:b/>
              </w:rPr>
            </w:pPr>
            <w:r w:rsidRPr="00B65343">
              <w:rPr>
                <w:rFonts w:asciiTheme="minorHAnsi" w:hAnsiTheme="minorHAnsi" w:cstheme="minorHAnsi"/>
                <w:b/>
              </w:rPr>
              <w:t>ΕΠΙΠΛΕΟΝ ΕΓΓΡΑΦΑ</w:t>
            </w:r>
          </w:p>
          <w:p w:rsidR="0048718D" w:rsidRPr="00B65343" w:rsidRDefault="0048718D" w:rsidP="00011534">
            <w:pPr>
              <w:pStyle w:val="aff1"/>
              <w:numPr>
                <w:ilvl w:val="0"/>
                <w:numId w:val="28"/>
              </w:numPr>
              <w:spacing w:line="360" w:lineRule="auto"/>
              <w:jc w:val="both"/>
              <w:rPr>
                <w:rFonts w:asciiTheme="minorHAnsi" w:hAnsiTheme="minorHAnsi" w:cstheme="minorHAnsi"/>
                <w:lang w:val="el-GR"/>
              </w:rPr>
            </w:pPr>
            <w:r w:rsidRPr="00B65343">
              <w:rPr>
                <w:rFonts w:asciiTheme="minorHAnsi" w:hAnsiTheme="minorHAnsi" w:cstheme="minorHAnsi"/>
                <w:lang w:val="el-GR"/>
              </w:rPr>
              <w:t>Βεβαίωση θεωρημένη από την Τ.Υ. ότι έχει λάβει γνώση του χώρου και των υφιστάμενων εγκαταστάσεων τοποθέτησης του ψυκτικού μηχανήματος.</w:t>
            </w:r>
          </w:p>
          <w:p w:rsidR="0048718D" w:rsidRPr="00B65343" w:rsidRDefault="0048718D" w:rsidP="00011534">
            <w:pPr>
              <w:pStyle w:val="aff1"/>
              <w:numPr>
                <w:ilvl w:val="0"/>
                <w:numId w:val="28"/>
              </w:numPr>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Φύλλο συμμόρφωσης για τα παρακάτω με παράθεση των πιστοποιητικών </w:t>
            </w:r>
            <w:r w:rsidRPr="00B65343">
              <w:rPr>
                <w:rFonts w:asciiTheme="minorHAnsi" w:hAnsiTheme="minorHAnsi" w:cstheme="minorHAnsi"/>
              </w:rPr>
              <w:t>EUROVENT</w:t>
            </w:r>
            <w:r w:rsidRPr="00B65343">
              <w:rPr>
                <w:rFonts w:asciiTheme="minorHAnsi" w:hAnsiTheme="minorHAnsi" w:cstheme="minorHAnsi"/>
                <w:lang w:val="el-GR"/>
              </w:rPr>
              <w:t>:</w:t>
            </w:r>
          </w:p>
          <w:p w:rsidR="0048718D" w:rsidRPr="00B65343" w:rsidRDefault="0048718D" w:rsidP="00011534">
            <w:pPr>
              <w:pStyle w:val="aff1"/>
              <w:numPr>
                <w:ilvl w:val="0"/>
                <w:numId w:val="29"/>
              </w:numPr>
              <w:spacing w:line="360" w:lineRule="auto"/>
              <w:jc w:val="both"/>
              <w:rPr>
                <w:rFonts w:asciiTheme="minorHAnsi" w:hAnsiTheme="minorHAnsi" w:cstheme="minorHAnsi"/>
                <w:lang w:val="el-GR"/>
              </w:rPr>
            </w:pPr>
            <w:r w:rsidRPr="00B65343">
              <w:rPr>
                <w:rFonts w:asciiTheme="minorHAnsi" w:hAnsiTheme="minorHAnsi" w:cstheme="minorHAnsi"/>
                <w:lang w:val="el-GR"/>
              </w:rPr>
              <w:lastRenderedPageBreak/>
              <w:t xml:space="preserve">Ψυκτική ισχύς μεταξύ 110 και 125 </w:t>
            </w:r>
            <w:r w:rsidRPr="00B65343">
              <w:rPr>
                <w:rFonts w:asciiTheme="minorHAnsi" w:hAnsiTheme="minorHAnsi" w:cstheme="minorHAnsi"/>
              </w:rPr>
              <w:t>KW</w:t>
            </w:r>
            <w:r w:rsidRPr="00B65343">
              <w:rPr>
                <w:rFonts w:asciiTheme="minorHAnsi" w:hAnsiTheme="minorHAnsi" w:cstheme="minorHAnsi"/>
                <w:lang w:val="el-GR"/>
              </w:rPr>
              <w:t xml:space="preserve"> (σε συνθήκες </w:t>
            </w:r>
            <w:r w:rsidRPr="00B65343">
              <w:rPr>
                <w:rFonts w:asciiTheme="minorHAnsi" w:hAnsiTheme="minorHAnsi" w:cstheme="minorHAnsi"/>
              </w:rPr>
              <w:t>EUROVENT</w:t>
            </w:r>
            <w:r w:rsidRPr="00B65343">
              <w:rPr>
                <w:rFonts w:asciiTheme="minorHAnsi" w:hAnsiTheme="minorHAnsi" w:cstheme="minorHAnsi"/>
                <w:lang w:val="el-GR"/>
              </w:rPr>
              <w:t>)</w:t>
            </w:r>
          </w:p>
          <w:p w:rsidR="0048718D" w:rsidRPr="00B65343" w:rsidRDefault="0048718D" w:rsidP="00011534">
            <w:pPr>
              <w:pStyle w:val="aff1"/>
              <w:numPr>
                <w:ilvl w:val="0"/>
                <w:numId w:val="29"/>
              </w:numPr>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Ενεργειακής κλάσης τουλάχιστον </w:t>
            </w:r>
            <w:r w:rsidRPr="00B65343">
              <w:rPr>
                <w:rFonts w:asciiTheme="minorHAnsi" w:hAnsiTheme="minorHAnsi" w:cstheme="minorHAnsi"/>
              </w:rPr>
              <w:t>C</w:t>
            </w:r>
            <w:r w:rsidRPr="00B65343">
              <w:rPr>
                <w:rFonts w:asciiTheme="minorHAnsi" w:hAnsiTheme="minorHAnsi" w:cstheme="minorHAnsi"/>
                <w:lang w:val="el-GR"/>
              </w:rPr>
              <w:t xml:space="preserve"> (</w:t>
            </w:r>
            <w:r w:rsidRPr="00B65343">
              <w:rPr>
                <w:rFonts w:asciiTheme="minorHAnsi" w:hAnsiTheme="minorHAnsi" w:cstheme="minorHAnsi"/>
              </w:rPr>
              <w:t>EUROVENT</w:t>
            </w:r>
            <w:r w:rsidRPr="00B65343">
              <w:rPr>
                <w:rFonts w:asciiTheme="minorHAnsi" w:hAnsiTheme="minorHAnsi" w:cstheme="minorHAnsi"/>
                <w:lang w:val="el-GR"/>
              </w:rPr>
              <w:t>)</w:t>
            </w:r>
          </w:p>
          <w:p w:rsidR="0048718D" w:rsidRPr="00B65343" w:rsidRDefault="0048718D" w:rsidP="00011534">
            <w:pPr>
              <w:pStyle w:val="aff1"/>
              <w:numPr>
                <w:ilvl w:val="0"/>
                <w:numId w:val="29"/>
              </w:numPr>
              <w:spacing w:line="360" w:lineRule="auto"/>
              <w:jc w:val="both"/>
              <w:rPr>
                <w:rFonts w:asciiTheme="minorHAnsi" w:hAnsiTheme="minorHAnsi" w:cstheme="minorHAnsi"/>
              </w:rPr>
            </w:pPr>
            <w:r w:rsidRPr="00B65343">
              <w:rPr>
                <w:rFonts w:asciiTheme="minorHAnsi" w:hAnsiTheme="minorHAnsi" w:cstheme="minorHAnsi"/>
              </w:rPr>
              <w:t>Εποχικό βαθμό απόδοσης ESEER &gt; 3,2</w:t>
            </w:r>
          </w:p>
          <w:p w:rsidR="0048718D" w:rsidRPr="00B65343" w:rsidRDefault="0048718D" w:rsidP="00011534">
            <w:pPr>
              <w:pStyle w:val="aff1"/>
              <w:numPr>
                <w:ilvl w:val="0"/>
                <w:numId w:val="29"/>
              </w:numPr>
              <w:spacing w:line="360" w:lineRule="auto"/>
              <w:jc w:val="both"/>
              <w:rPr>
                <w:rFonts w:asciiTheme="minorHAnsi" w:hAnsiTheme="minorHAnsi" w:cstheme="minorHAnsi"/>
              </w:rPr>
            </w:pPr>
            <w:r w:rsidRPr="00B65343">
              <w:rPr>
                <w:rFonts w:asciiTheme="minorHAnsi" w:hAnsiTheme="minorHAnsi" w:cstheme="minorHAnsi"/>
              </w:rPr>
              <w:t>Ακουστικήισχύς ≤ 83 dB (A)   (EUROVENT)</w:t>
            </w:r>
          </w:p>
          <w:p w:rsidR="0048718D" w:rsidRPr="00B65343" w:rsidRDefault="0048718D" w:rsidP="00011534">
            <w:pPr>
              <w:spacing w:line="360" w:lineRule="auto"/>
              <w:rPr>
                <w:rFonts w:asciiTheme="minorHAnsi" w:hAnsiTheme="minorHAnsi" w:cstheme="minorHAnsi"/>
                <w:lang w:val="en-US"/>
              </w:rPr>
            </w:pPr>
          </w:p>
          <w:p w:rsidR="0048718D" w:rsidRPr="00B65343" w:rsidRDefault="0048718D" w:rsidP="00011534">
            <w:pPr>
              <w:pStyle w:val="aff1"/>
              <w:numPr>
                <w:ilvl w:val="0"/>
                <w:numId w:val="30"/>
              </w:numPr>
              <w:spacing w:line="360" w:lineRule="auto"/>
              <w:jc w:val="both"/>
              <w:rPr>
                <w:rFonts w:asciiTheme="minorHAnsi" w:hAnsiTheme="minorHAnsi" w:cstheme="minorHAnsi"/>
              </w:rPr>
            </w:pPr>
            <w:r w:rsidRPr="00B65343">
              <w:rPr>
                <w:rFonts w:asciiTheme="minorHAnsi" w:hAnsiTheme="minorHAnsi" w:cstheme="minorHAnsi"/>
              </w:rPr>
              <w:t>Τεχνικάφυλλάδια προτεινόμενωνυλικών.</w:t>
            </w:r>
          </w:p>
          <w:p w:rsidR="0048718D" w:rsidRPr="00B65343" w:rsidRDefault="0048718D" w:rsidP="00011534">
            <w:pPr>
              <w:pStyle w:val="aff1"/>
              <w:numPr>
                <w:ilvl w:val="0"/>
                <w:numId w:val="30"/>
              </w:numPr>
              <w:spacing w:line="360" w:lineRule="auto"/>
              <w:jc w:val="both"/>
              <w:rPr>
                <w:rFonts w:asciiTheme="minorHAnsi" w:hAnsiTheme="minorHAnsi" w:cstheme="minorHAnsi"/>
                <w:lang w:val="el-GR"/>
              </w:rPr>
            </w:pPr>
            <w:r w:rsidRPr="00B65343">
              <w:rPr>
                <w:rFonts w:asciiTheme="minorHAnsi" w:hAnsiTheme="minorHAnsi" w:cstheme="minorHAnsi"/>
                <w:lang w:val="el-GR"/>
              </w:rPr>
              <w:t>Πίνακας υλικών με αναφορά Τύπου Υλικού και Κατασκευαστικού Οίκου.</w:t>
            </w:r>
          </w:p>
          <w:p w:rsidR="0048718D" w:rsidRPr="00B65343" w:rsidRDefault="0048718D" w:rsidP="00011534">
            <w:pPr>
              <w:pStyle w:val="aff1"/>
              <w:numPr>
                <w:ilvl w:val="0"/>
                <w:numId w:val="30"/>
              </w:numPr>
              <w:spacing w:line="360" w:lineRule="auto"/>
              <w:jc w:val="both"/>
              <w:rPr>
                <w:rFonts w:asciiTheme="minorHAnsi" w:hAnsiTheme="minorHAnsi" w:cstheme="minorHAnsi"/>
                <w:lang w:val="el-GR"/>
              </w:rPr>
            </w:pPr>
            <w:r w:rsidRPr="00B65343">
              <w:rPr>
                <w:rFonts w:asciiTheme="minorHAnsi" w:hAnsiTheme="minorHAnsi" w:cstheme="minorHAnsi"/>
                <w:lang w:val="el-GR"/>
              </w:rPr>
              <w:t>Δήλωση επάρκειας ανταλλακτικών για μία τουλάχιστον 10ετία από τον κατασκευαστικό οίκο.</w:t>
            </w:r>
          </w:p>
          <w:p w:rsidR="0048718D" w:rsidRPr="00B65343" w:rsidRDefault="0048718D" w:rsidP="00011534">
            <w:pPr>
              <w:pStyle w:val="aff1"/>
              <w:numPr>
                <w:ilvl w:val="0"/>
                <w:numId w:val="30"/>
              </w:numPr>
              <w:spacing w:line="360" w:lineRule="auto"/>
              <w:jc w:val="both"/>
              <w:rPr>
                <w:rFonts w:asciiTheme="minorHAnsi" w:hAnsiTheme="minorHAnsi" w:cstheme="minorHAnsi"/>
                <w:lang w:val="el-GR"/>
              </w:rPr>
            </w:pPr>
            <w:r w:rsidRPr="00B65343">
              <w:rPr>
                <w:rFonts w:asciiTheme="minorHAnsi" w:hAnsiTheme="minorHAnsi" w:cstheme="minorHAnsi"/>
                <w:lang w:val="el-GR"/>
              </w:rPr>
              <w:t>Εγγύηση καλής τοποθέτησης και καλής λειτουργίας του Κατασκευαστικού Οίκου 2 τουλάχιστον ετών από την παράδοση και την εγκατάσταση του συγκροτήματος και Υπεύθυνη Δήλωση του διαγωνιζομένου ότι θα αναλάβει την υποχρέωση για την παροχή της σχετικής από τον Κατασκευαστικό Οίκο εγγύησης.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Πέντε τουλάχιστον βεβαιώσεις καλής εκτέλεσης, προμήθειας και εγκατάστασης και πέντε τουλάχιστον βεβαιώσεις καλής εκτέλεσης συντήρησης ψυκτικών συγκροτημάτων ή αντλιών θερμότητας, όπου το καθένα από τα μηχανήματα να είναι μεγαλύτερης Ψυκτικής Ισχύος των 150</w:t>
            </w:r>
            <w:r w:rsidRPr="00B65343">
              <w:rPr>
                <w:rFonts w:asciiTheme="minorHAnsi" w:hAnsiTheme="minorHAnsi" w:cstheme="minorHAnsi"/>
                <w:lang w:val="en-US"/>
              </w:rPr>
              <w:t>KW</w:t>
            </w:r>
            <w:r w:rsidRPr="00B65343">
              <w:rPr>
                <w:rFonts w:asciiTheme="minorHAnsi" w:hAnsiTheme="minorHAnsi" w:cstheme="minorHAnsi"/>
                <w:lang w:val="el-GR"/>
              </w:rPr>
              <w:t xml:space="preserve"> (σε φορείς του Δημοσίου αρκούν οι βεβαιώσεις, για Ιδιωτικά Έργα θα πρέπει να υποβληθούν και τα σχετικά Τιμολόγια) τα τελευταία τρία χρόνια.</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Αντίγραφο του πιστοποιητικού διασφάλισης ποιότητας </w:t>
            </w:r>
            <w:r w:rsidRPr="00B65343">
              <w:rPr>
                <w:rFonts w:asciiTheme="minorHAnsi" w:hAnsiTheme="minorHAnsi" w:cstheme="minorHAnsi"/>
                <w:lang w:val="en-US"/>
              </w:rPr>
              <w:t>ENISO</w:t>
            </w:r>
            <w:r w:rsidRPr="00B65343">
              <w:rPr>
                <w:rFonts w:asciiTheme="minorHAnsi" w:hAnsiTheme="minorHAnsi" w:cstheme="minorHAnsi"/>
                <w:lang w:val="el-GR"/>
              </w:rPr>
              <w:t xml:space="preserve"> 9001:2008 για Εγκατάσταση , Συντήρηση και Εμπορία Ψυκτικών Συγκροτημάτων και Έλεγχο Φθοριούχων Αερίων, της εταιρείας σε ισχύ.</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Αντίγραφα  πιστοποιητικού περιβαλλοντικής διαχείρισης </w:t>
            </w:r>
            <w:r w:rsidRPr="00B65343">
              <w:rPr>
                <w:rFonts w:asciiTheme="minorHAnsi" w:hAnsiTheme="minorHAnsi" w:cstheme="minorHAnsi"/>
                <w:lang w:val="en-US"/>
              </w:rPr>
              <w:t>ENISO</w:t>
            </w:r>
            <w:r w:rsidRPr="00B65343">
              <w:rPr>
                <w:rFonts w:asciiTheme="minorHAnsi" w:hAnsiTheme="minorHAnsi" w:cstheme="minorHAnsi"/>
                <w:lang w:val="el-GR"/>
              </w:rPr>
              <w:t xml:space="preserve"> 14001:2004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Αντίγραφο πιστοποιητικού υγείας και ασφάλειας στην εργασία </w:t>
            </w:r>
            <w:r w:rsidRPr="00B65343">
              <w:rPr>
                <w:rFonts w:asciiTheme="minorHAnsi" w:hAnsiTheme="minorHAnsi" w:cstheme="minorHAnsi"/>
                <w:lang w:val="en-US"/>
              </w:rPr>
              <w:t>OHSAS</w:t>
            </w:r>
            <w:r w:rsidRPr="00B65343">
              <w:rPr>
                <w:rFonts w:asciiTheme="minorHAnsi" w:hAnsiTheme="minorHAnsi" w:cstheme="minorHAnsi"/>
                <w:lang w:val="el-GR"/>
              </w:rPr>
              <w:t xml:space="preserve"> 18001/</w:t>
            </w:r>
            <w:r w:rsidRPr="00B65343">
              <w:rPr>
                <w:rFonts w:asciiTheme="minorHAnsi" w:hAnsiTheme="minorHAnsi" w:cstheme="minorHAnsi"/>
                <w:lang w:val="en-US"/>
              </w:rPr>
              <w:t>ELOT</w:t>
            </w:r>
            <w:r w:rsidRPr="00B65343">
              <w:rPr>
                <w:rFonts w:asciiTheme="minorHAnsi" w:hAnsiTheme="minorHAnsi" w:cstheme="minorHAnsi"/>
                <w:lang w:val="el-GR"/>
              </w:rPr>
              <w:t xml:space="preserve"> 1801:2008</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Δύο τουλάχιστον άδειες Εργοδηγού Ψυκτικού με βάση  το Π.Δ. 1/2013. Οι ψυκτικοί θα πρέπει να έχουν τουλάχιστον 10ετή εμπειρία και και να είναι κάτοχοι Πιστοποιητικού Καταλληλότητας Κατηγορίας Ι Διαχείρισης Φθοριούχων Αερίων  (κατ’ εφαρμογή του κανονισμού της ΕΕ) σε συντήρηση αντίστοιχων Ψυκτικών Συγκροτημάτων (οι </w:t>
            </w:r>
            <w:r w:rsidRPr="00B65343">
              <w:rPr>
                <w:rFonts w:asciiTheme="minorHAnsi" w:hAnsiTheme="minorHAnsi" w:cstheme="minorHAnsi"/>
                <w:lang w:val="el-GR"/>
              </w:rPr>
              <w:lastRenderedPageBreak/>
              <w:t>απαιτούμενες άδειες Ψυκτικών θα πρέπει να συνοδεύονται από θεωρημένη κατάσταση της Επιθεώρησης Εργασίας για τους υπαλλήλους της Διαγωνιζόμενης Εταιρείας). Οι Ψυκτικοί αυτοί θα αναλάβουν την Συντήρηση του Ψυκτικού Συγκροτήματος κατά την διάρκεια της εγγύησης.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Υπεύθυνη δήλωση ότι όλα τα άτομα που πρόκειται να απασχοληθούν στο έργο είναι ασφαλισμένα στους αρμόδιους ασφαλιστικούς φορείς.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Πιστοποιητικό του Οικείου Επιμελητηρίου , με το οποίο θα πιστοποιείται η εγγραφή τους σε αυτό  καθώς και το ειδικό επάγγελμα τους ,που θα έχει εκδοθεί το πολύ έξι (6)μήνες , πριν την ημερομηνία διενέργειας του διαγωνισμού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Βεβαίωση ύπαρξης Τεχνικού Ασφαλείας στο εργατικό δυναμικό της υποψήφιας ανάδοχης εταιρείας ή εξωτερικού συνεργάτη της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14.</w:t>
            </w:r>
          </w:p>
        </w:tc>
        <w:tc>
          <w:tcPr>
            <w:tcW w:w="6766"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ΕΓΚΑΤΑΣΤΑΣΗ ΣΩΛΗΝΩΣΕΩΝ ΝΕΡΟΥ, ΒΑΝΕΣ ΕΞΑΡΤΗΜΑΤΑ ΚΑΙ ΜΟΝΩΣΗ ΣΩΛΗΝΩΣΕΩΝ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Οι σωληνώσεις θα είναι διατομής που απαιτείται για την ομαλή κυκλοφορία του νερού και θα συνοδεύονται από όλα τα απαραίτητα παρελκόμενα, όπως θερμόμετρα, μανόμετρα αντικραδασμικά σύνδεσης, ρυθμιστικές βαλβίδες, εξαεριστικά, βάνες εκκένωσης, βαλβίδα ασφαλείας, καθώς και κάθε άλλο απαραίτητο μικροϋλικό για πλήρη εγκατάσταση. Όλες οι σωληνώσεις θα βαφούν με δύο στρώσεις αντισκωριακό και θα μονωθούν με μονωτικό υλικό τύπου </w:t>
            </w:r>
            <w:r w:rsidRPr="00B65343">
              <w:rPr>
                <w:rFonts w:asciiTheme="minorHAnsi" w:hAnsiTheme="minorHAnsi" w:cstheme="minorHAnsi"/>
                <w:lang w:val="en-US"/>
              </w:rPr>
              <w:t>armaflex</w:t>
            </w:r>
            <w:r w:rsidRPr="00B65343">
              <w:rPr>
                <w:rFonts w:asciiTheme="minorHAnsi" w:hAnsiTheme="minorHAnsi" w:cstheme="minorHAnsi"/>
                <w:lang w:val="el-GR"/>
              </w:rPr>
              <w:t xml:space="preserve"> πάχους 19</w:t>
            </w:r>
            <w:r w:rsidRPr="00B65343">
              <w:rPr>
                <w:rFonts w:asciiTheme="minorHAnsi" w:hAnsiTheme="minorHAnsi" w:cstheme="minorHAnsi"/>
                <w:lang w:val="en-US"/>
              </w:rPr>
              <w:t>mm</w:t>
            </w:r>
            <w:r w:rsidRPr="00B65343">
              <w:rPr>
                <w:rFonts w:asciiTheme="minorHAnsi" w:hAnsiTheme="minorHAnsi" w:cstheme="minorHAnsi"/>
                <w:lang w:val="el-GR"/>
              </w:rPr>
              <w:t>. Επιπλέον οι σωληνώσεις θα πρέπει να καλυφθούν για καλύτερη προστασία με φύλλο αλουμινίου πάχους 0,6</w:t>
            </w:r>
            <w:r w:rsidRPr="00B65343">
              <w:rPr>
                <w:rFonts w:asciiTheme="minorHAnsi" w:hAnsiTheme="minorHAnsi" w:cstheme="minorHAnsi"/>
                <w:lang w:val="en-US"/>
              </w:rPr>
              <w:t>mm</w:t>
            </w:r>
            <w:r w:rsidRPr="00B65343">
              <w:rPr>
                <w:rFonts w:asciiTheme="minorHAnsi" w:hAnsiTheme="minorHAnsi" w:cstheme="minorHAnsi"/>
                <w:lang w:val="el-GR"/>
              </w:rPr>
              <w:t>.Οι σωληνώσεις νερού θα πρέπει να είναι χαλύβδινες βαρέως τύπου (πράσινη ετικέτα).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r>
      <w:tr w:rsidR="0048718D" w:rsidRPr="00B65343" w:rsidTr="00011534">
        <w:trPr>
          <w:trHeight w:val="113"/>
        </w:trPr>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15.</w:t>
            </w:r>
          </w:p>
        </w:tc>
        <w:tc>
          <w:tcPr>
            <w:tcW w:w="6766"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ΠΑΡΑΤΗΡΗΣΕΙΣ, ΟΔΗΓΙΕΣ ΕΦΑΡΜΟΓΗΣ</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Ο ανάδοχος θα πρέπει να παραδώσει το σύστημα σε πλήρη και ορθή λειτουργία σύμφωνα με τις προδιαγραφές και τις απαιτήσεις του τελικού χρήστη. Στην τιμή προσφοράς συμπεριλαμβάνονται κάθε είδους εργασίες εγκατάστασης, παραμετροποίησης, θέσης σε λειτουργία, εκπαίδευση προσωπικού κ.λ.π. καθώς και κάθε είδους μικροϋλικά εγκατάστασης.</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lastRenderedPageBreak/>
              <w:t>Μετά την ολοκλήρωση των εργασιών θα γίνουν από τον κατασκευαστή οι απαραίτητοι έλεγχοι και δοκιμές.</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Η προσφορά θα συνοδεύεται από πλήρη σχέδια και αναλυτική περιγραφή του εξοπλισμού και παρελκομένων.</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Μετά την εγκατάσταση να παραδοθούν τα </w:t>
            </w:r>
            <w:r w:rsidRPr="00B65343">
              <w:rPr>
                <w:rFonts w:asciiTheme="minorHAnsi" w:hAnsiTheme="minorHAnsi" w:cstheme="minorHAnsi"/>
                <w:lang w:val="en-US"/>
              </w:rPr>
              <w:t>service</w:t>
            </w:r>
            <w:r w:rsidRPr="00B65343">
              <w:rPr>
                <w:rFonts w:asciiTheme="minorHAnsi" w:hAnsiTheme="minorHAnsi" w:cstheme="minorHAnsi"/>
                <w:lang w:val="el-GR"/>
              </w:rPr>
              <w:t>-</w:t>
            </w:r>
            <w:r w:rsidRPr="00B65343">
              <w:rPr>
                <w:rFonts w:asciiTheme="minorHAnsi" w:hAnsiTheme="minorHAnsi" w:cstheme="minorHAnsi"/>
                <w:lang w:val="en-US"/>
              </w:rPr>
              <w:t>operationmanuals</w:t>
            </w:r>
            <w:r w:rsidRPr="00B65343">
              <w:rPr>
                <w:rFonts w:asciiTheme="minorHAnsi" w:hAnsiTheme="minorHAnsi" w:cstheme="minorHAnsi"/>
                <w:lang w:val="el-GR"/>
              </w:rPr>
              <w:t xml:space="preserve"> των μηχανημάτων. Το εγχειρίδιο λειτουργίας να είναι οπωσδήποτε στην Ελληνική γλώσσα.</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Να παρέχεται εγγύηση καλής λειτουργίας για δύο (2) τουλάχιστον χρόνια.</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Να υπάρχει εγγύηση παροχής ανταλλακτικών για δέκα (10) τουλάχιστον χρόνια.</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Η Ανάδοχος εταιρεία υποχρεούται να έχει ασφαλισμένο το προσωπικό της που θα χρησιμοποιήσει στην εκτέλεση των εργασιών και θα φέρει την αποκλειστική αστική και ποινική ευθύνη για κάθε τυχόν ατύχημα ή πρόκληση σωματικής ή υλικής βλάβης που τυχόν θα συμβεί στο προσωπικό που θα απασχολήσει ή σε οποιοδήποτε τρίτο πρόσωπο.</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Η Ανάδοχος εταιρεία υποχρεούται να παίρνει όλα τα αναγκαία μέτρα προστασίας του προσωπικού και οποιουδήποτε τρίτου, αλλά και για την καλή εκτέλεση του έργου. Επίσης υποχρεούται να εκτελεί τις εργασίες τις χωρίς να παρενοχλεί τη λειτουργία του Νοσοκομείου.</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Απαραίτητη προϋπόθεση για τη συμμετοχή του ενδιαφερομένου στο διαγωνισμό, λόγω και της ιδιαιτερότητας του χώρου εγκατάστασης, είναι να επισκεφθεί τις εγκαταστάσεις του Νοσοκομείου, όπου πρόκειται να γίνουν οι εργασίες για να λάβει πλήρη γνώση των συνθηκών και των χώρων εργασίας, το οποίο θα βεβαιώσει και εγγράφως προς το Νοσοκομείο. Το Τμήμα Τεχνικών Υπηρεσιών θα χορηγεί βεβαίωση επίσκεψης στις εγκαταστάσεις του Νοσοκομείου.</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Προσφορές οι οποίες δεν θα ανταποκρίνονται στα ανωτέρω, θα απορρίπτονται.</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Όλες οι δαπάνες για την εφαρμογή των Τεχνικών Προδιαγραφών και των σχετικών και/ή αναφερομένων </w:t>
            </w:r>
            <w:r w:rsidRPr="00B65343">
              <w:rPr>
                <w:rFonts w:asciiTheme="minorHAnsi" w:hAnsiTheme="minorHAnsi" w:cstheme="minorHAnsi"/>
                <w:lang w:val="el-GR"/>
              </w:rPr>
              <w:lastRenderedPageBreak/>
              <w:t>κανονισμών/κωδικών/προδιαγραφών θα βαρύνουν τον Ανάδοχο, ασχέτως αν γίνεται ρητή σχετική αναφορά τούτου ή όχι.</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Χρόνος παράδοσης και εγκατάστασης μονάδας: το αργότερο </w:t>
            </w:r>
            <w:r w:rsidRPr="00977BE4">
              <w:rPr>
                <w:rFonts w:asciiTheme="minorHAnsi" w:hAnsiTheme="minorHAnsi" w:cstheme="minorHAnsi"/>
                <w:lang w:val="el-GR"/>
              </w:rPr>
              <w:t>90 ημέρες.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r>
    </w:tbl>
    <w:p w:rsidR="0048718D" w:rsidRPr="005B7F38" w:rsidRDefault="0048718D" w:rsidP="0048718D">
      <w:pPr>
        <w:pStyle w:val="Style42"/>
        <w:widowControl/>
        <w:spacing w:line="269" w:lineRule="exact"/>
        <w:ind w:right="1003"/>
        <w:rPr>
          <w:rStyle w:val="FontStyle94"/>
        </w:rPr>
      </w:pPr>
    </w:p>
    <w:p w:rsidR="0048718D" w:rsidRPr="005B7F38" w:rsidRDefault="0048718D" w:rsidP="0048718D">
      <w:pPr>
        <w:pStyle w:val="Style42"/>
        <w:widowControl/>
        <w:spacing w:line="269" w:lineRule="exact"/>
        <w:ind w:right="1003"/>
        <w:rPr>
          <w:rStyle w:val="FontStyle94"/>
        </w:rPr>
      </w:pPr>
      <w:r w:rsidRPr="005B7F38">
        <w:rPr>
          <w:rStyle w:val="FontStyle94"/>
          <w:b/>
          <w:bCs/>
        </w:rPr>
        <w:t xml:space="preserve">Διάρκεια σύμβασης-Χρόνοι παράδοσης </w:t>
      </w:r>
      <w:r w:rsidRPr="005B7F38">
        <w:rPr>
          <w:rStyle w:val="FontStyle94"/>
        </w:rPr>
        <w:t xml:space="preserve">: Η διάρκεια της σύμβασης ορίζεται σε </w:t>
      </w:r>
      <w:r>
        <w:rPr>
          <w:rStyle w:val="FontStyle94"/>
        </w:rPr>
        <w:t>εκατόν είκοσι</w:t>
      </w:r>
      <w:r w:rsidRPr="005B7F38">
        <w:rPr>
          <w:rStyle w:val="FontStyle94"/>
        </w:rPr>
        <w:t xml:space="preserve"> ημέρες (</w:t>
      </w:r>
      <w:r>
        <w:rPr>
          <w:rStyle w:val="FontStyle94"/>
        </w:rPr>
        <w:t>120</w:t>
      </w:r>
      <w:r w:rsidRPr="005B7F38">
        <w:rPr>
          <w:rStyle w:val="FontStyle94"/>
        </w:rPr>
        <w:t>) από την υπογραφή της σύμβασης (χρόνος παράδοσης και οριστικής παραλαβής).</w:t>
      </w:r>
    </w:p>
    <w:p w:rsidR="0048718D" w:rsidRPr="005B7F38" w:rsidRDefault="0048718D" w:rsidP="0048718D">
      <w:pPr>
        <w:pStyle w:val="Style42"/>
        <w:widowControl/>
        <w:spacing w:line="269" w:lineRule="exact"/>
        <w:ind w:right="1003"/>
        <w:rPr>
          <w:rStyle w:val="FontStyle94"/>
        </w:rPr>
      </w:pPr>
      <w:r w:rsidRPr="005B7F38">
        <w:rPr>
          <w:rStyle w:val="FontStyle94"/>
        </w:rPr>
        <w:t>Τόπος υλοποίησης/παράδοσης :</w:t>
      </w:r>
    </w:p>
    <w:p w:rsidR="0048718D" w:rsidRPr="005B7F38" w:rsidRDefault="0048718D" w:rsidP="0048718D">
      <w:pPr>
        <w:pStyle w:val="Style42"/>
        <w:widowControl/>
        <w:spacing w:line="269" w:lineRule="exact"/>
        <w:ind w:right="1003"/>
        <w:rPr>
          <w:rStyle w:val="FontStyle94"/>
        </w:rPr>
      </w:pPr>
      <w:r w:rsidRPr="005B7F38">
        <w:rPr>
          <w:rStyle w:val="FontStyle94"/>
        </w:rPr>
        <w:t>Αποκεντρωμένη Οργανική Μονάδα Ιεράπετρας του Γ.Ν. Λασιθίου – Καλημεράκη 6 Ιεράπετρα, Τ.Κ. 72200</w:t>
      </w:r>
    </w:p>
    <w:p w:rsidR="0048718D" w:rsidRPr="005B7F38" w:rsidRDefault="0048718D" w:rsidP="0048718D">
      <w:pPr>
        <w:pStyle w:val="Style42"/>
        <w:widowControl/>
        <w:spacing w:line="269" w:lineRule="exact"/>
        <w:ind w:right="1003"/>
        <w:rPr>
          <w:rStyle w:val="FontStyle94"/>
        </w:rPr>
      </w:pPr>
      <w:r w:rsidRPr="005B7F38">
        <w:rPr>
          <w:rStyle w:val="FontStyle94"/>
        </w:rPr>
        <w:t>Παραδοτέα-Διαδικασία Παραλαβής/Παρακολούθησης : Άρθρο 6.2 της παρούσας Διακήρυξης</w:t>
      </w:r>
    </w:p>
    <w:p w:rsidR="0048718D" w:rsidRDefault="0048718D" w:rsidP="0048718D">
      <w:pPr>
        <w:pStyle w:val="Style26"/>
        <w:widowControl/>
        <w:rPr>
          <w:rStyle w:val="FontStyle85"/>
          <w:color w:val="001F61"/>
        </w:rPr>
      </w:pPr>
    </w:p>
    <w:p w:rsidR="0048718D" w:rsidRDefault="0048718D" w:rsidP="0048718D">
      <w:pPr>
        <w:pStyle w:val="Style26"/>
        <w:widowControl/>
        <w:rPr>
          <w:rStyle w:val="FontStyle85"/>
          <w:color w:val="001F61"/>
        </w:rPr>
      </w:pPr>
      <w:r>
        <w:rPr>
          <w:rStyle w:val="FontStyle85"/>
          <w:color w:val="001F61"/>
        </w:rPr>
        <w:t>ΜΕΡΟΣ Β- ΟΙΚΟΝΟΜΙΚΟ ΑΝΤΙΚΕΙΜΕΝΟ ΤΗΣ ΣΥΜΒΑΣΗΣ</w:t>
      </w:r>
    </w:p>
    <w:p w:rsidR="0048718D" w:rsidRDefault="0048718D" w:rsidP="0048718D">
      <w:pPr>
        <w:pStyle w:val="Style42"/>
        <w:widowControl/>
        <w:spacing w:before="82" w:line="240" w:lineRule="auto"/>
        <w:jc w:val="left"/>
        <w:rPr>
          <w:rStyle w:val="FontStyle94"/>
        </w:rPr>
      </w:pPr>
      <w:r>
        <w:rPr>
          <w:rStyle w:val="FontStyle94"/>
        </w:rPr>
        <w:t>Χρηματοδότηση</w:t>
      </w:r>
    </w:p>
    <w:p w:rsidR="0048718D" w:rsidRPr="000E19D7" w:rsidRDefault="0048718D" w:rsidP="0048718D">
      <w:pPr>
        <w:pStyle w:val="af0"/>
        <w:spacing w:after="120"/>
        <w:rPr>
          <w:lang w:val="el-GR"/>
        </w:rPr>
      </w:pPr>
      <w:r w:rsidRPr="000E19D7">
        <w:rPr>
          <w:lang w:val="el-GR"/>
        </w:rPr>
        <w:t>Φορέας χρηματοδότησης της παρούσας σύμβασης είναι η Α.Ο.Μ. ΙΕΡΑΠΕΤΡΑΣ  Η δαπάνη για την εν λόγω σύμβαση θα βαρύνει την KAE 7112 πίστωση του τακτικού προϋπολογισμού του οικονομικού έτους 2023 του Φορέα.</w:t>
      </w:r>
    </w:p>
    <w:p w:rsidR="0048718D" w:rsidRPr="004A0C26" w:rsidRDefault="0048718D" w:rsidP="0048718D">
      <w:pPr>
        <w:pStyle w:val="af0"/>
        <w:spacing w:after="120"/>
        <w:rPr>
          <w:lang w:val="el-GR"/>
        </w:rPr>
      </w:pPr>
      <w:r w:rsidRPr="004A0C26">
        <w:rPr>
          <w:lang w:val="el-GR"/>
        </w:rPr>
        <w:t>Εκτιμώμενη αξία σύμβασης σε ευρώ, χωρίς ΦΠΑ : 40.322,58€</w:t>
      </w:r>
    </w:p>
    <w:p w:rsidR="0048718D" w:rsidRDefault="0048718D" w:rsidP="0048718D">
      <w:pPr>
        <w:pStyle w:val="Style7"/>
        <w:widowControl/>
        <w:tabs>
          <w:tab w:val="left" w:leader="underscore" w:pos="9638"/>
        </w:tabs>
        <w:spacing w:line="240" w:lineRule="auto"/>
        <w:jc w:val="both"/>
        <w:rPr>
          <w:rStyle w:val="FontStyle93"/>
          <w:color w:val="001F61"/>
        </w:rPr>
      </w:pPr>
      <w:bookmarkStart w:id="3" w:name="bookmark69"/>
    </w:p>
    <w:bookmarkEnd w:id="3"/>
    <w:p w:rsidR="0048718D" w:rsidRPr="0098044E" w:rsidRDefault="0048718D" w:rsidP="0048718D">
      <w:pPr>
        <w:tabs>
          <w:tab w:val="center" w:pos="2268"/>
        </w:tabs>
        <w:spacing w:line="360" w:lineRule="auto"/>
        <w:rPr>
          <w:rFonts w:asciiTheme="minorHAnsi" w:hAnsiTheme="minorHAnsi" w:cstheme="minorHAnsi"/>
          <w:lang w:val="el-GR"/>
        </w:rPr>
      </w:pPr>
    </w:p>
    <w:p w:rsidR="0048718D" w:rsidRDefault="0048718D" w:rsidP="0048718D">
      <w:pPr>
        <w:suppressAutoHyphens w:val="0"/>
        <w:spacing w:after="0"/>
        <w:jc w:val="left"/>
        <w:rPr>
          <w:rFonts w:ascii="Arial" w:hAnsi="Arial" w:cs="Arial"/>
          <w:b/>
          <w:color w:val="002060"/>
          <w:sz w:val="24"/>
          <w:szCs w:val="22"/>
          <w:lang w:val="el-GR"/>
        </w:rPr>
      </w:pPr>
    </w:p>
    <w:p w:rsidR="0048718D" w:rsidRDefault="0048718D" w:rsidP="0048718D">
      <w:pPr>
        <w:suppressAutoHyphens w:val="0"/>
        <w:spacing w:after="0"/>
        <w:jc w:val="left"/>
        <w:rPr>
          <w:rFonts w:ascii="Arial" w:hAnsi="Arial" w:cs="Arial"/>
          <w:b/>
          <w:color w:val="002060"/>
          <w:sz w:val="24"/>
          <w:szCs w:val="22"/>
          <w:lang w:val="el-GR"/>
        </w:rPr>
      </w:pPr>
      <w:r>
        <w:rPr>
          <w:lang w:val="el-GR"/>
        </w:rPr>
        <w:br w:type="page"/>
      </w:r>
    </w:p>
    <w:p w:rsidR="0048718D" w:rsidRDefault="0048718D" w:rsidP="0048718D">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4" w:name="_Toc131404811"/>
      <w:r>
        <w:rPr>
          <w:lang w:val="el-GR"/>
        </w:rPr>
        <w:lastRenderedPageBreak/>
        <w:t>ΠΑΡΑΡΤΗΜΑ ΙΙ –  ΕΕΕΣ</w:t>
      </w:r>
      <w:bookmarkEnd w:id="4"/>
    </w:p>
    <w:p w:rsidR="0048718D" w:rsidRPr="0090797B" w:rsidRDefault="0048718D" w:rsidP="0048718D">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8718D" w:rsidRPr="0090797B" w:rsidRDefault="0048718D" w:rsidP="0048718D">
      <w:pPr>
        <w:pStyle w:val="2c"/>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48718D" w:rsidRPr="0090797B" w:rsidRDefault="0048718D" w:rsidP="0048718D">
      <w:pPr>
        <w:pStyle w:val="2c"/>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48718D" w:rsidRDefault="0048718D" w:rsidP="0048718D">
      <w:pPr>
        <w:pStyle w:val="131"/>
        <w:shd w:val="clear" w:color="auto" w:fill="auto"/>
        <w:spacing w:before="0" w:after="0" w:line="264" w:lineRule="exact"/>
        <w:ind w:left="20" w:right="20" w:firstLine="0"/>
        <w:rPr>
          <w:rFonts w:ascii="Calibri" w:hAnsi="Calibri" w:cs="Calibri"/>
          <w:sz w:val="22"/>
          <w:szCs w:val="22"/>
        </w:rPr>
      </w:pPr>
    </w:p>
    <w:p w:rsidR="0048718D" w:rsidRPr="008C5DDD" w:rsidRDefault="0048718D" w:rsidP="0048718D">
      <w:pPr>
        <w:pStyle w:val="131"/>
        <w:shd w:val="clear" w:color="auto" w:fill="auto"/>
        <w:spacing w:before="0" w:after="0" w:line="264" w:lineRule="exact"/>
        <w:ind w:left="20" w:right="20" w:firstLine="0"/>
        <w:rPr>
          <w:rFonts w:ascii="Calibri" w:hAnsi="Calibri" w:cs="Calibri"/>
          <w:sz w:val="22"/>
          <w:szCs w:val="22"/>
        </w:rPr>
      </w:pPr>
      <w:r w:rsidRPr="008C5DDD">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8C5DDD">
          <w:rPr>
            <w:rFonts w:ascii="Calibri" w:hAnsi="Calibri" w:cs="Calibri"/>
            <w:sz w:val="22"/>
            <w:szCs w:val="22"/>
          </w:rPr>
          <w:t>www.promitheus.gov.gr</w:t>
        </w:r>
      </w:hyperlink>
      <w:r w:rsidRPr="008C5DDD">
        <w:rPr>
          <w:rFonts w:ascii="Calibri" w:hAnsi="Calibri" w:cs="Calibri"/>
          <w:sz w:val="22"/>
          <w:szCs w:val="22"/>
        </w:rPr>
        <w:t>) του ΟΠΣ ΕΣΗΔΗΣ.</w:t>
      </w:r>
    </w:p>
    <w:p w:rsidR="0048718D" w:rsidRDefault="0048718D" w:rsidP="0048718D">
      <w:pPr>
        <w:pStyle w:val="131"/>
        <w:shd w:val="clear" w:color="auto" w:fill="auto"/>
        <w:spacing w:before="0" w:after="0" w:line="264" w:lineRule="exact"/>
        <w:ind w:left="20" w:firstLine="0"/>
      </w:pPr>
    </w:p>
    <w:p w:rsidR="0048718D" w:rsidRPr="003A2CF5" w:rsidRDefault="0048718D" w:rsidP="0048718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48718D" w:rsidRPr="003A2CF5" w:rsidRDefault="0048718D" w:rsidP="0048718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48718D" w:rsidRDefault="0048718D" w:rsidP="0048718D">
      <w:pPr>
        <w:suppressAutoHyphens w:val="0"/>
        <w:spacing w:after="0"/>
        <w:jc w:val="left"/>
        <w:rPr>
          <w:rFonts w:ascii="Arial" w:hAnsi="Arial" w:cs="Arial"/>
          <w:b/>
          <w:color w:val="002060"/>
          <w:sz w:val="24"/>
          <w:szCs w:val="22"/>
          <w:lang w:val="el-GR"/>
        </w:rPr>
      </w:pPr>
      <w:r>
        <w:rPr>
          <w:lang w:val="el-GR"/>
        </w:rPr>
        <w:br w:type="page"/>
      </w:r>
    </w:p>
    <w:p w:rsidR="0048718D" w:rsidRPr="00BD65F6" w:rsidRDefault="0048718D" w:rsidP="0048718D">
      <w:pPr>
        <w:pStyle w:val="2"/>
        <w:tabs>
          <w:tab w:val="clear" w:pos="567"/>
          <w:tab w:val="left" w:pos="0"/>
        </w:tabs>
        <w:spacing w:before="57" w:after="57"/>
        <w:ind w:left="0" w:firstLine="0"/>
        <w:rPr>
          <w:i/>
          <w:color w:val="5B9BD5"/>
          <w:lang w:val="el-GR"/>
        </w:rPr>
      </w:pPr>
      <w:bookmarkStart w:id="5" w:name="_Toc131404812"/>
      <w:r>
        <w:rPr>
          <w:lang w:val="el-GR"/>
        </w:rPr>
        <w:lastRenderedPageBreak/>
        <w:t>ΠΑΡΑΡΤΗΜΑ ΙΙΙ– Υπόδειγμα φύλλου συμμόρφωσης</w:t>
      </w:r>
      <w:bookmarkEnd w:id="5"/>
    </w:p>
    <w:p w:rsidR="0048718D" w:rsidRDefault="0048718D" w:rsidP="0048718D">
      <w:pPr>
        <w:spacing w:line="360" w:lineRule="auto"/>
        <w:rPr>
          <w:bCs/>
          <w:szCs w:val="22"/>
          <w:lang w:val="el-GR"/>
        </w:rPr>
      </w:pPr>
    </w:p>
    <w:tbl>
      <w:tblPr>
        <w:tblStyle w:val="aff4"/>
        <w:tblW w:w="0" w:type="auto"/>
        <w:tblLook w:val="04A0" w:firstRow="1" w:lastRow="0" w:firstColumn="1" w:lastColumn="0" w:noHBand="0" w:noVBand="1"/>
      </w:tblPr>
      <w:tblGrid>
        <w:gridCol w:w="742"/>
        <w:gridCol w:w="4424"/>
        <w:gridCol w:w="1685"/>
        <w:gridCol w:w="1281"/>
        <w:gridCol w:w="1496"/>
      </w:tblGrid>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Α/Α</w:t>
            </w:r>
          </w:p>
        </w:tc>
        <w:tc>
          <w:tcPr>
            <w:tcW w:w="4424"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ΠΕΡΙΓΡΑΦΗ</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n-US"/>
              </w:rPr>
            </w:pPr>
            <w:r w:rsidRPr="00B65343">
              <w:rPr>
                <w:rFonts w:asciiTheme="minorHAnsi" w:hAnsiTheme="minorHAnsi" w:cstheme="minorHAnsi"/>
                <w:b/>
                <w:lang w:val="el-GR"/>
              </w:rPr>
              <w:t xml:space="preserve">ΑΠΑΙΤΗΣΗ </w:t>
            </w:r>
          </w:p>
        </w:tc>
        <w:tc>
          <w:tcPr>
            <w:tcW w:w="1281" w:type="dxa"/>
          </w:tcPr>
          <w:p w:rsidR="0048718D" w:rsidRPr="00B65343" w:rsidRDefault="0048718D" w:rsidP="00011534">
            <w:pPr>
              <w:tabs>
                <w:tab w:val="center" w:pos="2268"/>
              </w:tabs>
              <w:spacing w:line="360" w:lineRule="auto"/>
              <w:rPr>
                <w:rFonts w:asciiTheme="minorHAnsi" w:hAnsiTheme="minorHAnsi" w:cstheme="minorHAnsi"/>
                <w:b/>
                <w:lang w:val="el-GR"/>
              </w:rPr>
            </w:pPr>
            <w:r>
              <w:rPr>
                <w:rFonts w:asciiTheme="minorHAnsi" w:hAnsiTheme="minorHAnsi" w:cstheme="minorHAnsi"/>
                <w:b/>
                <w:lang w:val="el-GR"/>
              </w:rPr>
              <w:t xml:space="preserve">ΑΠΑΝΤΗΣΗ </w:t>
            </w:r>
          </w:p>
        </w:tc>
        <w:tc>
          <w:tcPr>
            <w:tcW w:w="1496" w:type="dxa"/>
          </w:tcPr>
          <w:p w:rsidR="0048718D" w:rsidRPr="00B65343" w:rsidRDefault="0048718D" w:rsidP="00011534">
            <w:pPr>
              <w:tabs>
                <w:tab w:val="center" w:pos="2268"/>
              </w:tabs>
              <w:spacing w:line="360" w:lineRule="auto"/>
              <w:rPr>
                <w:rFonts w:asciiTheme="minorHAnsi" w:hAnsiTheme="minorHAnsi" w:cstheme="minorHAnsi"/>
                <w:b/>
                <w:lang w:val="el-GR"/>
              </w:rPr>
            </w:pPr>
            <w:r>
              <w:rPr>
                <w:rFonts w:asciiTheme="minorHAnsi" w:hAnsiTheme="minorHAnsi" w:cstheme="minorHAnsi"/>
                <w:b/>
                <w:lang w:val="el-GR"/>
              </w:rPr>
              <w:t xml:space="preserve">ΠΑΡΑΠΟΜΠΗ </w:t>
            </w: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1.1</w:t>
            </w:r>
          </w:p>
        </w:tc>
        <w:tc>
          <w:tcPr>
            <w:tcW w:w="4424"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Όλες οι εργασίες θα γίνονται υπό την επίβλεψη Μηχανολόγου Μηχανικού. Απαραίτητη είναι η προσκόμιση πιστοποιητικού του οικείου Επιμελητηρίου, με το οποίο πιστοποιείται η εγγραφή του σε αυτό και το ειδικό επάγγελμά του, και το οποίο έχει εκδοθεί το πολύ έξι (6) μήνες πριν την ημερομηνία διενέργειας του διαγωνισμού.</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n-US"/>
              </w:rPr>
            </w:pPr>
            <w:r w:rsidRPr="00B65343">
              <w:rPr>
                <w:rFonts w:asciiTheme="minorHAnsi" w:hAnsiTheme="minorHAnsi" w:cstheme="minorHAnsi"/>
                <w:b/>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b/>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b/>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1.2</w:t>
            </w:r>
          </w:p>
        </w:tc>
        <w:tc>
          <w:tcPr>
            <w:tcW w:w="4424"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Ο υποψήφιος ανάδοχος θα πρέπει να διαθέτει εργοδηγό ψυκτικό 3</w:t>
            </w:r>
            <w:r w:rsidRPr="00B65343">
              <w:rPr>
                <w:rFonts w:asciiTheme="minorHAnsi" w:hAnsiTheme="minorHAnsi" w:cstheme="minorHAnsi"/>
                <w:b/>
                <w:vertAlign w:val="superscript"/>
                <w:lang w:val="el-GR"/>
              </w:rPr>
              <w:t>ης</w:t>
            </w:r>
            <w:r w:rsidRPr="00B65343">
              <w:rPr>
                <w:rFonts w:asciiTheme="minorHAnsi" w:hAnsiTheme="minorHAnsi" w:cstheme="minorHAnsi"/>
                <w:b/>
                <w:lang w:val="el-GR"/>
              </w:rPr>
              <w:t xml:space="preserve"> βαθμίδας ή μηχανολόγο μηχανικό με βεβαίωση αναγγελίας που θα έχουν σε ισχύ Πιστοποιητικό κατηγορίας Ι για τη διαχείριση των ψυκτικών ρευστών.</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b/>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b/>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1.3</w:t>
            </w:r>
          </w:p>
        </w:tc>
        <w:tc>
          <w:tcPr>
            <w:tcW w:w="4424"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 xml:space="preserve">Η ψυκτική μονάδα θα πρέπει να φέρει </w:t>
            </w:r>
            <w:r w:rsidRPr="00B65343">
              <w:rPr>
                <w:rFonts w:asciiTheme="minorHAnsi" w:hAnsiTheme="minorHAnsi" w:cstheme="minorHAnsi"/>
                <w:b/>
              </w:rPr>
              <w:t>CEmark</w:t>
            </w:r>
            <w:r w:rsidRPr="00B65343">
              <w:rPr>
                <w:rFonts w:asciiTheme="minorHAnsi" w:hAnsiTheme="minorHAnsi" w:cstheme="minorHAnsi"/>
                <w:b/>
                <w:lang w:val="el-GR"/>
              </w:rPr>
              <w:t xml:space="preserve">, να είναι επώνυμου κατασκευαστικού οίκου με πλήρη τεχνική υποστήριξη και παρακαταθήκη ανταλλακτικών και ο κατασκευαστής να διαθέτει σε ισχύ Πιστοποιητικό Διαχείρισης Ποιότητας </w:t>
            </w:r>
            <w:r w:rsidRPr="00B65343">
              <w:rPr>
                <w:rFonts w:asciiTheme="minorHAnsi" w:hAnsiTheme="minorHAnsi" w:cstheme="minorHAnsi"/>
                <w:b/>
              </w:rPr>
              <w:t>ISO</w:t>
            </w:r>
            <w:r w:rsidRPr="00B65343">
              <w:rPr>
                <w:rFonts w:asciiTheme="minorHAnsi" w:hAnsiTheme="minorHAnsi" w:cstheme="minorHAnsi"/>
                <w:b/>
                <w:lang w:val="el-GR"/>
              </w:rPr>
              <w:t xml:space="preserve"> 9001.</w:t>
            </w:r>
          </w:p>
        </w:tc>
        <w:tc>
          <w:tcPr>
            <w:tcW w:w="1685"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b/>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b/>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1.4</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Το προσφερόμενο μοντέλο θα είναι πιστοποιημένο κατά </w:t>
            </w:r>
            <w:r w:rsidRPr="00B65343">
              <w:rPr>
                <w:rFonts w:asciiTheme="minorHAnsi" w:hAnsiTheme="minorHAnsi" w:cstheme="minorHAnsi"/>
              </w:rPr>
              <w:t>EUROVENT</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1.5</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Το ψυκτικό συγκρότημα στο εργοστάσιο θα υφίσταται πλήρη έλεγχο καλής λειτουργίας (</w:t>
            </w:r>
            <w:r w:rsidRPr="00B65343">
              <w:rPr>
                <w:rFonts w:asciiTheme="minorHAnsi" w:hAnsiTheme="minorHAnsi" w:cstheme="minorHAnsi"/>
              </w:rPr>
              <w:t>runtest</w:t>
            </w:r>
            <w:r w:rsidRPr="00B65343">
              <w:rPr>
                <w:rFonts w:asciiTheme="minorHAnsi" w:hAnsiTheme="minorHAnsi" w:cstheme="minorHAnsi"/>
                <w:lang w:val="el-GR"/>
              </w:rPr>
              <w:t>) πριν την παράδοση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1.6</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Ο υποψήφιος ανάδοχος θα πρέπει να διαθέτει  σε ισχύ Πιστοποιητικό Διαχείρισης Ποιότητας </w:t>
            </w:r>
            <w:r w:rsidRPr="00B65343">
              <w:rPr>
                <w:rFonts w:asciiTheme="minorHAnsi" w:hAnsiTheme="minorHAnsi" w:cstheme="minorHAnsi"/>
                <w:lang w:val="en-US"/>
              </w:rPr>
              <w:t>ISO</w:t>
            </w:r>
            <w:r w:rsidRPr="00B65343">
              <w:rPr>
                <w:rFonts w:asciiTheme="minorHAnsi" w:hAnsiTheme="minorHAnsi" w:cstheme="minorHAnsi"/>
                <w:lang w:val="el-GR"/>
              </w:rPr>
              <w:t xml:space="preserve"> 9001 στο αντικείμενο της εγκατάστασης </w:t>
            </w:r>
            <w:r w:rsidRPr="00B65343">
              <w:rPr>
                <w:rFonts w:asciiTheme="minorHAnsi" w:hAnsiTheme="minorHAnsi" w:cstheme="minorHAnsi"/>
                <w:lang w:val="el-GR"/>
              </w:rPr>
              <w:lastRenderedPageBreak/>
              <w:t>συστημάτων κλιματισμού και σύμφωνα με τον ΕΕ 2015/2067.</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1.7</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Ο υποψήφιος ανάδοχος θα πρέπει να διαθέτει σε ισχύ Πιστοποιητικό Διαχείρισης Περιβαλλοντικής Ασφάλειας ISO 14001.</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1.8</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Τεχνική και οικονομική επάρκεια: ο υποψήφιος ανάδοχος θα πρέπει να έχει εκτελέσει μια τουλάχιστον αντίστοιχη σύμβαση για ψύκτη ή αντλία θερμότητας ψυκτικής ισχύος άνω των 250 </w:t>
            </w:r>
            <w:r w:rsidRPr="00B65343">
              <w:rPr>
                <w:rFonts w:asciiTheme="minorHAnsi" w:hAnsiTheme="minorHAnsi" w:cstheme="minorHAnsi"/>
              </w:rPr>
              <w:t>KW</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1.9</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Κάθε διαγωνιζόμενος και συνεπώς ο Ανάδοχος, με μόνη την υποβολή της προσφοράς του, αναγνωρίζει ότι οι αναφερόμενες Τεχνικές Προδιαγραφές είναι κατάλληλες και επαρκείς για την εκτέλεση του αντικειμένου της σύμβασης και ότι αναλαμβάνει κάθε υποχρέωση, κίνδυνο ή συνέπεια που απορρέει από την εφαρμογή τους.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2</w:t>
            </w:r>
          </w:p>
        </w:tc>
        <w:tc>
          <w:tcPr>
            <w:tcW w:w="4424" w:type="dxa"/>
          </w:tcPr>
          <w:p w:rsidR="0048718D" w:rsidRPr="00B65343" w:rsidRDefault="0048718D" w:rsidP="00011534">
            <w:pPr>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ΠΕΡΙΓΡΑΦΗ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0D74F2"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Προμήθεια και εγκατάσταση αερόψυκτου ψυκτικού συγκροτήματος για την κάλυψη των αναγκών σε ψύξη του κτιρίου στο Νοσοκομείο Ιεράπετρας. Η προμήθεια και εγκατάσταση του νέου ψυκτικού συγκροτήματος περιλαμβάνει τις ακόλουθες εργασίες: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2.1</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Αποξήλωση και απομάκρυνση του παλαιού ψυκτικού συγκροτήματος σύμφωνα με τους ισχύοντες κανονισμούς.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2.2</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Ανύψωση και τοποθέτηση του νέου ψυκτικού συγκροτήματος σε κατάλληλη βάση στήριξης </w:t>
            </w:r>
            <w:r w:rsidRPr="00B65343">
              <w:rPr>
                <w:rFonts w:asciiTheme="minorHAnsi" w:hAnsiTheme="minorHAnsi" w:cstheme="minorHAnsi"/>
                <w:lang w:val="el-GR"/>
              </w:rPr>
              <w:lastRenderedPageBreak/>
              <w:t>που θα κατασκευαστεί με ευθύνη του Αναδόχου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lastRenderedPageBreak/>
              <w:t>2.3</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Υδραυλική σύνδεση του νέου ψυκτικού συγκροτήματος με το υφιστάμενο υδραυλικό δίκτυο (δεν προβλέπεται μεταβολή των υδραυλικών χαρακτηριστικών του δικτύου).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2.4</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Ηλεκτρολογική σύνδεση του νέου ψυκτικού συγκροτήματος με τις υφιστάμενες ηλεκτρικές παροχές (δεν προβλέπεται επαύξηση ισχύος για την κάλυψη μεγαλύτερων αναγκών).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2.5</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Θέση σε λειτουργία και εγγύηση καλής λειτουργίας για περίοδο δύο ετών.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ΤΕΧΝΙΚΑ ΧΑΡΑΚΤΗΡΙΣΤΙΚΑ (Το νέο Ψυκτικό Συγκρότημα θα πρέπει να καλύπτει κατ΄ελάχιστον τις ακόλουθες απαιτήσεις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3.1</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Ψυκτική ισχύς μεταξύ 110 και 125 </w:t>
            </w:r>
            <w:r w:rsidRPr="00B65343">
              <w:rPr>
                <w:rFonts w:asciiTheme="minorHAnsi" w:hAnsiTheme="minorHAnsi" w:cstheme="minorHAnsi"/>
                <w:lang w:val="en-US"/>
              </w:rPr>
              <w:t>KW</w:t>
            </w:r>
            <w:r w:rsidRPr="00B65343">
              <w:rPr>
                <w:rFonts w:asciiTheme="minorHAnsi" w:hAnsiTheme="minorHAnsi" w:cstheme="minorHAnsi"/>
                <w:lang w:val="el-GR"/>
              </w:rPr>
              <w:t xml:space="preserve"> (σε συνθήκες </w:t>
            </w:r>
            <w:r w:rsidRPr="00B65343">
              <w:rPr>
                <w:rFonts w:asciiTheme="minorHAnsi" w:hAnsiTheme="minorHAnsi" w:cstheme="minorHAnsi"/>
                <w:lang w:val="en-US"/>
              </w:rPr>
              <w:t>EUROVENT</w:t>
            </w:r>
            <w:r w:rsidRPr="00B65343">
              <w:rPr>
                <w:rFonts w:asciiTheme="minorHAnsi" w:hAnsiTheme="minorHAnsi" w:cstheme="minorHAnsi"/>
                <w:lang w:val="el-GR"/>
              </w:rPr>
              <w:t>), για παραγωγή ψυχρού νερού 7/12</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 xml:space="preserve"> σε θερμοκρασία περιβάλλοντος 35</w:t>
            </w:r>
            <w:r w:rsidRPr="00B65343">
              <w:rPr>
                <w:rFonts w:asciiTheme="minorHAnsi" w:hAnsiTheme="minorHAnsi" w:cstheme="minorHAnsi"/>
                <w:vertAlign w:val="superscript"/>
                <w:lang w:val="el-GR"/>
              </w:rPr>
              <w:t>ο</w:t>
            </w:r>
            <w:r w:rsidRPr="00B65343">
              <w:rPr>
                <w:rFonts w:asciiTheme="minorHAnsi" w:hAnsiTheme="minorHAnsi" w:cstheme="minorHAnsi"/>
                <w:lang w:val="en-US"/>
              </w:rPr>
              <w:t>CDB</w:t>
            </w:r>
            <w:r w:rsidRPr="00B65343">
              <w:rPr>
                <w:rFonts w:asciiTheme="minorHAnsi" w:hAnsiTheme="minorHAnsi" w:cstheme="minorHAnsi"/>
                <w:lang w:val="el-GR"/>
              </w:rPr>
              <w:t xml:space="preserve"> και 24</w:t>
            </w:r>
            <w:r w:rsidRPr="00B65343">
              <w:rPr>
                <w:rFonts w:asciiTheme="minorHAnsi" w:hAnsiTheme="minorHAnsi" w:cstheme="minorHAnsi"/>
                <w:vertAlign w:val="superscript"/>
                <w:lang w:val="el-GR"/>
              </w:rPr>
              <w:t>ο</w:t>
            </w:r>
            <w:r w:rsidRPr="00B65343">
              <w:rPr>
                <w:rFonts w:asciiTheme="minorHAnsi" w:hAnsiTheme="minorHAnsi" w:cstheme="minorHAnsi"/>
                <w:lang w:val="en-US"/>
              </w:rPr>
              <w:t>CWB</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3.2</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Ενεργειακή κλάση τουλάχιστον </w:t>
            </w:r>
            <w:r w:rsidRPr="00B65343">
              <w:rPr>
                <w:rFonts w:asciiTheme="minorHAnsi" w:hAnsiTheme="minorHAnsi" w:cstheme="minorHAnsi"/>
                <w:lang w:val="en-US"/>
              </w:rPr>
              <w:t>C</w:t>
            </w:r>
            <w:r w:rsidRPr="00B65343">
              <w:rPr>
                <w:rFonts w:asciiTheme="minorHAnsi" w:hAnsiTheme="minorHAnsi" w:cstheme="minorHAnsi"/>
                <w:lang w:val="el-GR"/>
              </w:rPr>
              <w:t xml:space="preserve"> (</w:t>
            </w:r>
            <w:r w:rsidRPr="00B65343">
              <w:rPr>
                <w:rFonts w:asciiTheme="minorHAnsi" w:hAnsiTheme="minorHAnsi" w:cstheme="minorHAnsi"/>
                <w:lang w:val="en-US"/>
              </w:rPr>
              <w:t>EUROVENT</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3.3</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Εποχικό βαθμό απόδοσης</w:t>
            </w:r>
            <w:r w:rsidRPr="00B65343">
              <w:rPr>
                <w:rFonts w:asciiTheme="minorHAnsi" w:hAnsiTheme="minorHAnsi" w:cstheme="minorHAnsi"/>
                <w:lang w:val="en-US"/>
              </w:rPr>
              <w:t>ESEER &gt;3,2.</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3.4</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 xml:space="preserve">Ακουστικήισχύς ≤ 83 </w:t>
            </w:r>
            <w:r w:rsidRPr="00B65343">
              <w:rPr>
                <w:rFonts w:asciiTheme="minorHAnsi" w:hAnsiTheme="minorHAnsi" w:cstheme="minorHAnsi"/>
                <w:lang w:val="en-US"/>
              </w:rPr>
              <w:t>dB</w:t>
            </w:r>
            <w:r w:rsidRPr="00B65343">
              <w:rPr>
                <w:rFonts w:asciiTheme="minorHAnsi" w:hAnsiTheme="minorHAnsi" w:cstheme="minorHAnsi"/>
              </w:rPr>
              <w:t xml:space="preserve"> (</w:t>
            </w:r>
            <w:r w:rsidRPr="00B65343">
              <w:rPr>
                <w:rFonts w:asciiTheme="minorHAnsi" w:hAnsiTheme="minorHAnsi" w:cstheme="minorHAnsi"/>
                <w:lang w:val="en-US"/>
              </w:rPr>
              <w:t>A</w:t>
            </w:r>
            <w:r w:rsidRPr="00B65343">
              <w:rPr>
                <w:rFonts w:asciiTheme="minorHAnsi" w:hAnsiTheme="minorHAnsi" w:cstheme="minorHAnsi"/>
              </w:rPr>
              <w:t xml:space="preserve">).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3.5</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Οικολογικόψυκτικόμέσο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Θα διαθέτει </w:t>
            </w:r>
            <w:r w:rsidRPr="00B65343">
              <w:rPr>
                <w:rFonts w:asciiTheme="minorHAnsi" w:hAnsiTheme="minorHAnsi" w:cstheme="minorHAnsi"/>
                <w:lang w:val="en-US"/>
              </w:rPr>
              <w:t>SCROLL</w:t>
            </w:r>
            <w:r w:rsidRPr="00B65343">
              <w:rPr>
                <w:rFonts w:asciiTheme="minorHAnsi" w:hAnsiTheme="minorHAnsi" w:cstheme="minorHAnsi"/>
                <w:lang w:val="el-GR"/>
              </w:rPr>
              <w:t xml:space="preserve"> ή </w:t>
            </w:r>
            <w:r w:rsidRPr="00B65343">
              <w:rPr>
                <w:rFonts w:asciiTheme="minorHAnsi" w:hAnsiTheme="minorHAnsi" w:cstheme="minorHAnsi"/>
                <w:lang w:val="en-US"/>
              </w:rPr>
              <w:t>SCREW</w:t>
            </w:r>
            <w:r w:rsidRPr="00B65343">
              <w:rPr>
                <w:rFonts w:asciiTheme="minorHAnsi" w:hAnsiTheme="minorHAnsi" w:cstheme="minorHAnsi"/>
                <w:lang w:val="el-GR"/>
              </w:rPr>
              <w:t xml:space="preserve"> (μόνο εάν δεν υπερβαίνει τη ζητούμενη ακουστική ισχύ) συμπιεστές και τουλάχιστον δύο ανεξάρτητα ψυκτικά κυκλώματα. Ολόκληρη η μονάδα θα είναι σύμφωνη με τις απαιτήσεις της Ε.Ε.:</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3.6.1</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rPr>
              <w:t>Machinery Directive (MD) 2006/42/CE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3.6.2</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rPr>
              <w:t>Low Voltage Directive (LV) 2006/95/CE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lastRenderedPageBreak/>
              <w:t>3.6.3</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rPr>
              <w:t>ElectroMagnetic Compatibility Directive (EMC) 2004/108/CE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3.6.4</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rPr>
              <w:t>Electrical Machinery Safety Standard EN 60204-1</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3.6.5</w:t>
            </w:r>
          </w:p>
        </w:tc>
        <w:tc>
          <w:tcPr>
            <w:tcW w:w="4424" w:type="dxa"/>
          </w:tcPr>
          <w:p w:rsidR="0048718D" w:rsidRPr="00B65343" w:rsidRDefault="0048718D" w:rsidP="00011534">
            <w:pPr>
              <w:tabs>
                <w:tab w:val="left" w:pos="1020"/>
              </w:tabs>
              <w:spacing w:line="360" w:lineRule="auto"/>
              <w:rPr>
                <w:rFonts w:asciiTheme="minorHAnsi" w:hAnsiTheme="minorHAnsi" w:cstheme="minorHAnsi"/>
                <w:lang w:val="en-US"/>
              </w:rPr>
            </w:pPr>
            <w:r w:rsidRPr="00B65343">
              <w:rPr>
                <w:rFonts w:asciiTheme="minorHAnsi" w:hAnsiTheme="minorHAnsi" w:cstheme="minorHAnsi"/>
              </w:rPr>
              <w:t xml:space="preserve">Θα φέρεισήμανση </w:t>
            </w:r>
            <w:r w:rsidRPr="00B65343">
              <w:rPr>
                <w:rFonts w:asciiTheme="minorHAnsi" w:hAnsiTheme="minorHAnsi" w:cstheme="minorHAnsi"/>
                <w:lang w:val="en-US"/>
              </w:rPr>
              <w:t>CE</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3.6.6</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Θα πρέπει να έχει σχεδιαστεί και κατασκευαστεί σύμφωνα με το πρότυπο διασφάλισης ποιότητας </w:t>
            </w:r>
            <w:r w:rsidRPr="00B65343">
              <w:rPr>
                <w:rFonts w:asciiTheme="minorHAnsi" w:hAnsiTheme="minorHAnsi" w:cstheme="minorHAnsi"/>
                <w:lang w:val="en-US"/>
              </w:rPr>
              <w:t>ISO</w:t>
            </w:r>
            <w:r w:rsidRPr="00B65343">
              <w:rPr>
                <w:rFonts w:asciiTheme="minorHAnsi" w:hAnsiTheme="minorHAnsi" w:cstheme="minorHAnsi"/>
                <w:lang w:val="el-GR"/>
              </w:rPr>
              <w:t xml:space="preserve"> 9001/</w:t>
            </w:r>
            <w:r w:rsidRPr="00B65343">
              <w:rPr>
                <w:rFonts w:asciiTheme="minorHAnsi" w:hAnsiTheme="minorHAnsi" w:cstheme="minorHAnsi"/>
                <w:lang w:val="en-US"/>
              </w:rPr>
              <w:t>BSENISO</w:t>
            </w:r>
            <w:r w:rsidRPr="00B65343">
              <w:rPr>
                <w:rFonts w:asciiTheme="minorHAnsi" w:hAnsiTheme="minorHAnsi" w:cstheme="minorHAnsi"/>
                <w:lang w:val="el-GR"/>
              </w:rPr>
              <w:t xml:space="preserve"> 9001.</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3.6.7</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Η ψυκτική απόδοση θα πρέπει να είναι πιστοποιημένη με το πρότυπο </w:t>
            </w:r>
            <w:r w:rsidRPr="00B65343">
              <w:rPr>
                <w:rFonts w:asciiTheme="minorHAnsi" w:hAnsiTheme="minorHAnsi" w:cstheme="minorHAnsi"/>
                <w:lang w:val="en-US"/>
              </w:rPr>
              <w:t>EUROVENT</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3.6.8</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Το ψυκτικό συγκρότημα θα πρέπει να είναι σχεδιασμένο για εξωτερική τοποθέτηση και να διατίθεται βαμμένο.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4</w:t>
            </w:r>
          </w:p>
        </w:tc>
        <w:tc>
          <w:tcPr>
            <w:tcW w:w="4424" w:type="dxa"/>
          </w:tcPr>
          <w:p w:rsidR="0048718D" w:rsidRPr="00B65343" w:rsidRDefault="0048718D" w:rsidP="00011534">
            <w:pPr>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ΣΥΜΠΙΕΣΤΕΣ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4.1</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Το ψυκτικό συγκρότημα που τοποθετείται θα διαθέτει ερμητικούς σπειροειδείς (</w:t>
            </w:r>
            <w:r w:rsidRPr="00B65343">
              <w:rPr>
                <w:rFonts w:asciiTheme="minorHAnsi" w:hAnsiTheme="minorHAnsi" w:cstheme="minorHAnsi"/>
                <w:lang w:val="en-US"/>
              </w:rPr>
              <w:t>SCROLL</w:t>
            </w:r>
            <w:r w:rsidRPr="00B65343">
              <w:rPr>
                <w:rFonts w:asciiTheme="minorHAnsi" w:hAnsiTheme="minorHAnsi" w:cstheme="minorHAnsi"/>
                <w:lang w:val="el-GR"/>
              </w:rPr>
              <w:t>) ή ημιερμητικούςελλικοειδείς (</w:t>
            </w:r>
            <w:r w:rsidRPr="00B65343">
              <w:rPr>
                <w:rFonts w:asciiTheme="minorHAnsi" w:hAnsiTheme="minorHAnsi" w:cstheme="minorHAnsi"/>
                <w:lang w:val="en-US"/>
              </w:rPr>
              <w:t>SCREW</w:t>
            </w:r>
            <w:r w:rsidRPr="00B65343">
              <w:rPr>
                <w:rFonts w:asciiTheme="minorHAnsi" w:hAnsiTheme="minorHAnsi" w:cstheme="minorHAnsi"/>
                <w:lang w:val="el-GR"/>
              </w:rPr>
              <w:t>) συμπιεστές με άμεση μετάδοση στις 2900 στροφές ανά λεπτό.</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4.2</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Ο κάθε συμπιεστής θα ψύχεται με αέριο ψυκτικό μέσο από την αναρρόφηση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4.3</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Ο κινητήρας του συμπιεστή να διαθέτει εύρος χρήσης τάσης + - 10% της τάσης που αναγράφεται στην πινακίδα.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4.4</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Η μέγιστη προστασία του κινητήρα να εξασφαλίζεται με συσκευές για την αποτροπή υπερφόρτισης εξαιτίας του ηλεκτρικού ρεύματος ή υψηλών θερμοκρασιών.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5.</w:t>
            </w:r>
          </w:p>
        </w:tc>
        <w:tc>
          <w:tcPr>
            <w:tcW w:w="4424" w:type="dxa"/>
          </w:tcPr>
          <w:p w:rsidR="0048718D" w:rsidRPr="00B65343" w:rsidRDefault="0048718D" w:rsidP="00011534">
            <w:pPr>
              <w:tabs>
                <w:tab w:val="center" w:pos="2268"/>
              </w:tabs>
              <w:spacing w:line="360" w:lineRule="auto"/>
              <w:jc w:val="center"/>
              <w:rPr>
                <w:rFonts w:asciiTheme="minorHAnsi" w:hAnsiTheme="minorHAnsi" w:cstheme="minorHAnsi"/>
                <w:lang w:val="en-US"/>
              </w:rPr>
            </w:pPr>
            <w:r w:rsidRPr="00B65343">
              <w:rPr>
                <w:rFonts w:asciiTheme="minorHAnsi" w:hAnsiTheme="minorHAnsi" w:cstheme="minorHAnsi"/>
                <w:b/>
              </w:rPr>
              <w:t>ΕΞΑΤΜΙΣΤΗΣ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Ο εξατμιστής θα είναι του τύπου «συγκολλητού πλακοειδούς εναλλάκτη» </w:t>
            </w:r>
            <w:r w:rsidRPr="00B65343">
              <w:rPr>
                <w:rFonts w:asciiTheme="minorHAnsi" w:hAnsiTheme="minorHAnsi" w:cstheme="minorHAnsi"/>
                <w:lang w:val="el-GR"/>
              </w:rPr>
              <w:lastRenderedPageBreak/>
              <w:t>(</w:t>
            </w:r>
            <w:r w:rsidRPr="00B65343">
              <w:rPr>
                <w:rFonts w:asciiTheme="minorHAnsi" w:hAnsiTheme="minorHAnsi" w:cstheme="minorHAnsi"/>
                <w:lang w:val="en-US"/>
              </w:rPr>
              <w:t>brazedplateheatexchanger</w:t>
            </w:r>
            <w:r w:rsidRPr="00B65343">
              <w:rPr>
                <w:rFonts w:asciiTheme="minorHAnsi" w:hAnsiTheme="minorHAnsi" w:cstheme="minorHAnsi"/>
                <w:lang w:val="el-GR"/>
              </w:rPr>
              <w:t>), κατασκευασμένος από πλάκες ανοξείδωτου χάλυβα 316</w:t>
            </w:r>
            <w:r w:rsidRPr="00B65343">
              <w:rPr>
                <w:rFonts w:asciiTheme="minorHAnsi" w:hAnsiTheme="minorHAnsi" w:cstheme="minorHAnsi"/>
                <w:lang w:val="en-US"/>
              </w:rPr>
              <w:t>L</w:t>
            </w:r>
            <w:r w:rsidRPr="00B65343">
              <w:rPr>
                <w:rFonts w:asciiTheme="minorHAnsi" w:hAnsiTheme="minorHAnsi" w:cstheme="minorHAnsi"/>
                <w:lang w:val="el-GR"/>
              </w:rPr>
              <w:t>, που συγκολλούνται μεταξύ τους μέσω χαλκού, κατάλληλος για ομαλή και αποδοτική λειτουργία με το ψυκτικό ρευστό.</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Θα έχει σχεδιαστεί για πίεση λειτουργίας έως 1 </w:t>
            </w:r>
            <w:r w:rsidRPr="00B65343">
              <w:rPr>
                <w:rFonts w:asciiTheme="minorHAnsi" w:hAnsiTheme="minorHAnsi" w:cstheme="minorHAnsi"/>
                <w:lang w:val="en-US"/>
              </w:rPr>
              <w:t>MPa</w:t>
            </w:r>
            <w:r w:rsidRPr="00B65343">
              <w:rPr>
                <w:rFonts w:asciiTheme="minorHAnsi" w:hAnsiTheme="minorHAnsi" w:cstheme="minorHAnsi"/>
                <w:lang w:val="el-GR"/>
              </w:rPr>
              <w:t xml:space="preserve"> στην πλευρά του νερού.</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Θα έχει μόνωση καταλλήλου πάχους από αφρώδες υλικό κλειστών κυψελών.</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Θα προστατεύεται από παγετό μέσω θερμαντήρα ενεργοποιούμενου από το σύστημα ελέγχου του ψύκτη, οποτεδήποτε η θερμοκρασία περιβάλλοντος πέσει κάτω από +3</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6.</w:t>
            </w:r>
          </w:p>
        </w:tc>
        <w:tc>
          <w:tcPr>
            <w:tcW w:w="4424" w:type="dxa"/>
          </w:tcPr>
          <w:p w:rsidR="0048718D" w:rsidRPr="00B65343" w:rsidRDefault="0048718D" w:rsidP="00011534">
            <w:pPr>
              <w:pStyle w:val="aff1"/>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lang w:val="el-GR"/>
              </w:rPr>
              <w:tab/>
            </w:r>
            <w:r w:rsidRPr="00B65343">
              <w:rPr>
                <w:rFonts w:asciiTheme="minorHAnsi" w:hAnsiTheme="minorHAnsi" w:cstheme="minorHAnsi"/>
                <w:b/>
              </w:rPr>
              <w:t>ΣΥΜΠΥΚΝΩΤΗΣ ΚΑΙ ΑΝΕΜΙΣΤΗΡΕΣ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Το ψυκτικό συγκρότημα θα είναι σε θέση να λειτουργεί σε θερμοκρασία αέρα περιβάλλοντος από 5</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 xml:space="preserve"> έως τους 46</w:t>
            </w:r>
            <w:r w:rsidRPr="00B65343">
              <w:rPr>
                <w:rFonts w:asciiTheme="minorHAnsi" w:hAnsiTheme="minorHAnsi" w:cstheme="minorHAnsi"/>
                <w:vertAlign w:val="superscript"/>
                <w:lang w:val="el-GR"/>
              </w:rPr>
              <w:t>ο</w:t>
            </w:r>
            <w:r w:rsidRPr="00B65343">
              <w:rPr>
                <w:rFonts w:asciiTheme="minorHAnsi" w:hAnsiTheme="minorHAnsi" w:cstheme="minorHAnsi"/>
                <w:lang w:val="en-US"/>
              </w:rPr>
              <w:t>C</w:t>
            </w:r>
            <w:r w:rsidRPr="00B65343">
              <w:rPr>
                <w:rFonts w:asciiTheme="minorHAnsi" w:hAnsiTheme="minorHAnsi" w:cstheme="minorHAnsi"/>
                <w:lang w:val="el-GR"/>
              </w:rPr>
              <w:t>.</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Τα στοιχεία του συμπυκνωτή θα είναι κατασκευασμένα εξολοκλήρου από αλουμίνιο. Η μέγιστη επιτρεπόμενη πίεση λειτουργίας του συμπυκνωτή δεν θα πρέπει να είναι μικρότερη των 45 </w:t>
            </w:r>
            <w:r w:rsidRPr="00B65343">
              <w:rPr>
                <w:rFonts w:asciiTheme="minorHAnsi" w:hAnsiTheme="minorHAnsi" w:cstheme="minorHAnsi"/>
                <w:lang w:val="en-US"/>
              </w:rPr>
              <w:t>bar</w:t>
            </w:r>
            <w:r w:rsidRPr="00B65343">
              <w:rPr>
                <w:rFonts w:asciiTheme="minorHAnsi" w:hAnsiTheme="minorHAnsi" w:cstheme="minorHAnsi"/>
                <w:lang w:val="el-GR"/>
              </w:rPr>
              <w:t>.</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Η ροή αέρα μέσα από το συμπυκνωτή θα γίνεται από πολλαπλούς τριφασικούς ανεμιστήρες άμεσης ζεύξης που θα διαθέτουν ρουλεμάν άμεσης λίπανσης και εξωτερική προστασία υπερφόρτισης. Ολόκληρο το συγκρότημα του ανεμιστήρα θα είναι στατικά και δυναμικά ζυγοσταθμισμένο.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7</w:t>
            </w:r>
          </w:p>
        </w:tc>
        <w:tc>
          <w:tcPr>
            <w:tcW w:w="4424" w:type="dxa"/>
          </w:tcPr>
          <w:p w:rsidR="0048718D" w:rsidRPr="00B65343" w:rsidRDefault="0048718D" w:rsidP="00011534">
            <w:pPr>
              <w:pStyle w:val="aff1"/>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b/>
              </w:rPr>
              <w:t xml:space="preserve">ΚΑΤΑΣΚΕΥΗ ΜΟΝΑΔΑΣ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Το περίβλημα της μονάδας και οι ηλεκτρικοί πίνακες θα είναι κατασκευασμένοι από γαλβανισμένο χάλυβα ελάχ. πάχους 1,5 </w:t>
            </w:r>
            <w:r w:rsidRPr="00B65343">
              <w:rPr>
                <w:rFonts w:asciiTheme="minorHAnsi" w:hAnsiTheme="minorHAnsi" w:cstheme="minorHAnsi"/>
                <w:lang w:val="en-US"/>
              </w:rPr>
              <w:t>mm</w:t>
            </w:r>
            <w:r w:rsidRPr="00B65343">
              <w:rPr>
                <w:rFonts w:asciiTheme="minorHAnsi" w:hAnsiTheme="minorHAnsi" w:cstheme="minorHAnsi"/>
                <w:lang w:val="el-GR"/>
              </w:rPr>
              <w:t xml:space="preserve"> και θα είναι τοποθετημένα σε μία εξ ολοκλήρου βαμμένη και ηλεκτροσυγκολλημένη βάση από δομικό χάλυβα.</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Οι ηλεκτρικοί πίνακες θα έχουν τοποθετηθεί και συνδεθεί στο εργοστάσιο κατασκευής, θα είναι αδιάβροχοι και θα διαθέτουν θυρίδες πρόσβασης.</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Η θυρίδα πρόσβασης στον ηλεκτρικό πίνακα θα είναι εξοπλισμένη με αποζεύκτη ισχύος και με ευκρινείς ενδείξεις διακοπής ή συνέχειας της παροχής ηλεκτρικής ισχύος στη μονάδα.</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σκελετός της βάσης θα διαθέτει κατάλληλα σημεία ανύψωσης για εύκολη και ασφαλή μετακίνηση στο χώρο εγκατάστασης.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8.</w:t>
            </w:r>
          </w:p>
        </w:tc>
        <w:tc>
          <w:tcPr>
            <w:tcW w:w="4424" w:type="dxa"/>
          </w:tcPr>
          <w:p w:rsidR="0048718D" w:rsidRPr="00B65343" w:rsidRDefault="0048718D" w:rsidP="00011534">
            <w:pPr>
              <w:pStyle w:val="aff1"/>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b/>
              </w:rPr>
              <w:t>ΨΥΚΤΙΚΟ ΚΥΚΛΩΜΑ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Το ψυκτικό συγκρότημα θα διαθέτει δύο ψυκτικά κυκλώματα.</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Το κάθε ψυκτικό κύκλωμα θα διαθέτει συμπιεστές σε παράλληλη σύνδεση με ένα παθητικό σύστημα λαδιού το οποίο θα διατηρεί τις επιθυμητές στάθμες λαδιού στους συμπιεστές χωρίς την απαίτηση κινητών μερών.</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Για κάθε ψυκτικό κύκλωμα θα διατίθενται: Μόνιμο φίλτρο-αφυγραντήρας υγρού και ηλεκτρονική εκτονωτική βαλβίδα ανά ψυκτικό κύκλωμα.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9.</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b/>
              </w:rPr>
              <w:t>ΠΙΝΑΚΑΣ ΕΛΕΓΧΟΥ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ηλεκτρικός πίνακας του ψύκτη θα έχει βαθμό προστασίας ΙΡ 54, θα είναι εργοστασιακά πλήρως συναρμολογημένος και καλωδιωμένος, με ορατή πόρτα και με ένδειξη λειτουργίας.</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ηλεκτρικός πίνακας ισχύος του ψύκτη θα έχει κεντρική αναμονή σύνδεσης από μια πηγή ηλεκτρικής παροχής, εφοδιασμένος με κεντρικό διακόπτη.</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Ο κεντρικός διακόπτης θα είναι χειριζόμενος εξωτερικά του ψύκτη, μηχανικά διασυνδεδεμένος έτσι ώστε να διακόπτει την ηλεκτρική παροχή.</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Όλα τα εξαρτήματα και η καλωδίωση θα είναι αριθμημένα σύμφωνα με το πρότυπο </w:t>
            </w:r>
            <w:r w:rsidRPr="00B65343">
              <w:rPr>
                <w:rFonts w:asciiTheme="minorHAnsi" w:hAnsiTheme="minorHAnsi" w:cstheme="minorHAnsi"/>
                <w:lang w:val="en-US"/>
              </w:rPr>
              <w:t>CEI</w:t>
            </w:r>
            <w:r w:rsidRPr="00B65343">
              <w:rPr>
                <w:rFonts w:asciiTheme="minorHAnsi" w:hAnsiTheme="minorHAnsi" w:cstheme="minorHAnsi"/>
                <w:lang w:val="el-GR"/>
              </w:rPr>
              <w:t xml:space="preserve"> 60750. Ένας εργοστασιακά εγκατεστημένος και καλωδιωμένος μετασχηματιστής αυτοματισμού θα παρέχει την κατάλληλη τάση προς δύο δευτερεύοντα κυκλώματα:</w:t>
            </w:r>
          </w:p>
          <w:p w:rsidR="0048718D" w:rsidRPr="00B65343" w:rsidRDefault="0048718D" w:rsidP="00011534">
            <w:pPr>
              <w:pStyle w:val="aff1"/>
              <w:numPr>
                <w:ilvl w:val="0"/>
                <w:numId w:val="25"/>
              </w:numPr>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230 </w:t>
            </w:r>
            <w:r w:rsidRPr="00B65343">
              <w:rPr>
                <w:rFonts w:asciiTheme="minorHAnsi" w:hAnsiTheme="minorHAnsi" w:cstheme="minorHAnsi"/>
              </w:rPr>
              <w:t>Volt</w:t>
            </w:r>
            <w:r w:rsidRPr="00B65343">
              <w:rPr>
                <w:rFonts w:asciiTheme="minorHAnsi" w:hAnsiTheme="minorHAnsi" w:cstheme="minorHAnsi"/>
                <w:lang w:val="el-GR"/>
              </w:rPr>
              <w:t xml:space="preserve"> μονοφασική παροχή για αντιπαγετική προστασία του εξατμιστή και το σύστημα αυτοματισμού.</w:t>
            </w:r>
          </w:p>
          <w:p w:rsidR="0048718D" w:rsidRPr="00B65343" w:rsidRDefault="0048718D" w:rsidP="00011534">
            <w:pPr>
              <w:pStyle w:val="aff1"/>
              <w:numPr>
                <w:ilvl w:val="0"/>
                <w:numId w:val="25"/>
              </w:numPr>
              <w:tabs>
                <w:tab w:val="center" w:pos="2268"/>
              </w:tabs>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24 </w:t>
            </w:r>
            <w:r w:rsidRPr="00B65343">
              <w:rPr>
                <w:rFonts w:asciiTheme="minorHAnsi" w:hAnsiTheme="minorHAnsi" w:cstheme="minorHAnsi"/>
              </w:rPr>
              <w:t>Volt</w:t>
            </w:r>
            <w:r w:rsidRPr="00B65343">
              <w:rPr>
                <w:rFonts w:asciiTheme="minorHAnsi" w:hAnsiTheme="minorHAnsi" w:cstheme="minorHAnsi"/>
                <w:lang w:val="el-GR"/>
              </w:rPr>
              <w:t xml:space="preserve"> μονοφασική παροχή για το χειριστήριο.</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w:t>
            </w:r>
          </w:p>
        </w:tc>
        <w:tc>
          <w:tcPr>
            <w:tcW w:w="4424" w:type="dxa"/>
          </w:tcPr>
          <w:p w:rsidR="0048718D" w:rsidRPr="00B65343" w:rsidRDefault="0048718D" w:rsidP="00011534">
            <w:pPr>
              <w:pStyle w:val="aff1"/>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ΣΥΣΤΗΜΑ ΕΛΕΓΧΟΥ</w:t>
            </w:r>
          </w:p>
          <w:p w:rsidR="0048718D" w:rsidRPr="00B65343" w:rsidRDefault="0048718D" w:rsidP="00011534">
            <w:pPr>
              <w:tabs>
                <w:tab w:val="center" w:pos="2268"/>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Ο έλεγχος της θερμοκρασίας εξόδου νερού από τον εξατμιστή θα γίνεται μέσω συστήματος ελέγχου, εργοστασιακά εγκατεστημένου, καλωδιωμένου και δοκιμασμένου, που θα βασίζεται σε μικροεπεξεργαστή, και θα παρακολουθεί τις θερμοκρασίες του νερού και του </w:t>
            </w:r>
            <w:r w:rsidRPr="00B65343">
              <w:rPr>
                <w:rFonts w:asciiTheme="minorHAnsi" w:hAnsiTheme="minorHAnsi" w:cstheme="minorHAnsi"/>
                <w:lang w:val="el-GR"/>
              </w:rPr>
              <w:lastRenderedPageBreak/>
              <w:t xml:space="preserve">ψυκτικού μέσου καθώς και τις πιέσεις του τελευταίου. </w:t>
            </w:r>
            <w:r w:rsidRPr="00B65343">
              <w:rPr>
                <w:rFonts w:asciiTheme="minorHAnsi" w:hAnsiTheme="minorHAnsi" w:cstheme="minorHAnsi"/>
              </w:rPr>
              <w:t>Τοσύστημα ελέγχου θα εξασφαλίζει:</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10.1</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Τον έλεγχο φόρτισης του ψύκτη μέσω της αλληλουχίας συμπιεστών και ανεμιστήρων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10.2</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rPr>
              <w:t>Την ανίχνευσησφαλμάτων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10.3</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Την πλήρη εποπτεία λειτουργίας του ψύκτη</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48718D"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4424" w:type="dxa"/>
          </w:tcPr>
          <w:p w:rsidR="0048718D" w:rsidRPr="00B65343" w:rsidRDefault="0048718D" w:rsidP="00011534">
            <w:pPr>
              <w:tabs>
                <w:tab w:val="center" w:pos="2268"/>
              </w:tabs>
              <w:spacing w:line="360" w:lineRule="auto"/>
              <w:jc w:val="center"/>
              <w:rPr>
                <w:rFonts w:asciiTheme="minorHAnsi" w:hAnsiTheme="minorHAnsi" w:cstheme="minorHAnsi"/>
                <w:b/>
                <w:lang w:val="el-GR"/>
              </w:rPr>
            </w:pPr>
            <w:r w:rsidRPr="00B65343">
              <w:rPr>
                <w:rFonts w:asciiTheme="minorHAnsi" w:hAnsiTheme="minorHAnsi" w:cstheme="minorHAnsi"/>
                <w:b/>
                <w:lang w:val="el-GR"/>
              </w:rPr>
              <w:t>Επιπλέον θα πρέπει να μπορεί:</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281" w:type="dxa"/>
          </w:tcPr>
          <w:p w:rsidR="0048718D" w:rsidRPr="00B65343" w:rsidRDefault="0048718D" w:rsidP="00011534">
            <w:pPr>
              <w:tabs>
                <w:tab w:val="center" w:pos="2268"/>
              </w:tabs>
              <w:spacing w:line="360" w:lineRule="auto"/>
              <w:rPr>
                <w:rFonts w:asciiTheme="minorHAnsi" w:hAnsiTheme="minorHAnsi" w:cstheme="minorHAnsi"/>
                <w:lang w:val="el-GR"/>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l-GR"/>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10.4</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Να παρέχει προστασία έναντι υψηλής και χαμηλής πίεσης ψυκτικού μέσου.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10.5</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Να περιορίζει τη φόρτιση του ψύκτη σε περίπτωση υψηλής θερμοκρασίας εισόδου νερού στον εξατμιστή.</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10.6</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 xml:space="preserve"> Να ελέγχει την αλληλουχία λειτουργίας των ανεμιστήρων, θέτοντας εκτός λειτουργίας κάποιους απ’ αυτούς σε σχέση με την πίεση συμπύκνωσης.</w:t>
            </w:r>
          </w:p>
          <w:p w:rsidR="0048718D" w:rsidRPr="00B65343" w:rsidRDefault="0048718D" w:rsidP="00011534">
            <w:pPr>
              <w:tabs>
                <w:tab w:val="center" w:pos="2268"/>
              </w:tabs>
              <w:spacing w:line="360" w:lineRule="auto"/>
              <w:rPr>
                <w:rFonts w:asciiTheme="minorHAnsi" w:hAnsiTheme="minorHAnsi" w:cstheme="minorHAnsi"/>
                <w:lang w:val="el-GR"/>
              </w:rPr>
            </w:pP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10.7</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Να προστατεύει τους συμπιεστές από απανωτές επανεκκινήσεις μέσω ρυθμιζόμενης χρόνο καθυστέρησης επανεκκίνησης.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10.8</w:t>
            </w:r>
          </w:p>
        </w:tc>
        <w:tc>
          <w:tcPr>
            <w:tcW w:w="4424" w:type="dxa"/>
          </w:tcPr>
          <w:p w:rsidR="0048718D" w:rsidRPr="00B65343" w:rsidRDefault="0048718D" w:rsidP="00011534">
            <w:pPr>
              <w:tabs>
                <w:tab w:val="center" w:pos="851"/>
              </w:tabs>
              <w:spacing w:line="360" w:lineRule="auto"/>
              <w:rPr>
                <w:rFonts w:asciiTheme="minorHAnsi" w:hAnsiTheme="minorHAnsi" w:cstheme="minorHAnsi"/>
                <w:lang w:val="el-GR"/>
              </w:rPr>
            </w:pPr>
            <w:r w:rsidRPr="00B65343">
              <w:rPr>
                <w:rFonts w:asciiTheme="minorHAnsi" w:hAnsiTheme="minorHAnsi" w:cstheme="minorHAnsi"/>
                <w:lang w:val="el-GR"/>
              </w:rPr>
              <w:t xml:space="preserve">Να ελέγχει την αλληλουχία λειτουργίας των συμπιεστών, εξισορροπώντας τις συνολικές ώρες λειτουργίας και τον αριθμό των εκκινήσεών τους.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10.9</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Να προστατεύει από αναστροφή ή/και απώλεια φάσεων</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10.10</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Να διαθέτει ρυθμιζόμενο επιτρεπτό σημείο λειτουργίας σε χαμηλή θερμοκρασία            περιβάλλοντος.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10.11</w:t>
            </w:r>
          </w:p>
        </w:tc>
        <w:tc>
          <w:tcPr>
            <w:tcW w:w="4424" w:type="dxa"/>
          </w:tcPr>
          <w:p w:rsidR="0048718D" w:rsidRPr="00B65343" w:rsidRDefault="0048718D" w:rsidP="00011534">
            <w:pPr>
              <w:tabs>
                <w:tab w:val="center" w:pos="2268"/>
              </w:tabs>
              <w:spacing w:line="360" w:lineRule="auto"/>
              <w:rPr>
                <w:rFonts w:asciiTheme="minorHAnsi" w:hAnsiTheme="minorHAnsi" w:cstheme="minorHAnsi"/>
                <w:lang w:val="el-GR"/>
              </w:rPr>
            </w:pPr>
            <w:r w:rsidRPr="00B65343">
              <w:rPr>
                <w:rFonts w:asciiTheme="minorHAnsi" w:hAnsiTheme="minorHAnsi" w:cstheme="minorHAnsi"/>
                <w:lang w:val="el-GR"/>
              </w:rPr>
              <w:t xml:space="preserve">Να έχει ενσωματωμένη σειριακή θύρα ψηφιακής επικοινωνίας τύπου </w:t>
            </w:r>
            <w:r w:rsidRPr="00B65343">
              <w:rPr>
                <w:rFonts w:asciiTheme="minorHAnsi" w:hAnsiTheme="minorHAnsi" w:cstheme="minorHAnsi"/>
                <w:lang w:val="en-US"/>
              </w:rPr>
              <w:t>RS</w:t>
            </w:r>
            <w:r w:rsidRPr="00B65343">
              <w:rPr>
                <w:rFonts w:asciiTheme="minorHAnsi" w:hAnsiTheme="minorHAnsi" w:cstheme="minorHAnsi"/>
                <w:lang w:val="el-GR"/>
              </w:rPr>
              <w:t xml:space="preserve">485 ώστε να μπορεί να συνδεθεί με </w:t>
            </w:r>
            <w:r w:rsidRPr="00B65343">
              <w:rPr>
                <w:rFonts w:asciiTheme="minorHAnsi" w:hAnsiTheme="minorHAnsi" w:cstheme="minorHAnsi"/>
                <w:lang w:val="en-US"/>
              </w:rPr>
              <w:t>BMS</w:t>
            </w:r>
            <w:r w:rsidRPr="00B65343">
              <w:rPr>
                <w:rFonts w:asciiTheme="minorHAnsi" w:hAnsiTheme="minorHAnsi" w:cstheme="minorHAnsi"/>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10.12</w:t>
            </w:r>
          </w:p>
        </w:tc>
        <w:tc>
          <w:tcPr>
            <w:tcW w:w="4424" w:type="dxa"/>
          </w:tcPr>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Να έχει ενσωματωμένη σειριακή θύρα ψηφιακής επικοινωνίας τύπου </w:t>
            </w:r>
            <w:r w:rsidRPr="00B65343">
              <w:rPr>
                <w:rFonts w:asciiTheme="minorHAnsi" w:hAnsiTheme="minorHAnsi" w:cstheme="minorHAnsi"/>
                <w:lang w:val="en-US"/>
              </w:rPr>
              <w:t>RS</w:t>
            </w:r>
            <w:r w:rsidRPr="00B65343">
              <w:rPr>
                <w:rFonts w:asciiTheme="minorHAnsi" w:hAnsiTheme="minorHAnsi" w:cstheme="minorHAnsi"/>
                <w:lang w:val="el-GR"/>
              </w:rPr>
              <w:t xml:space="preserve">485 ώστε να μπορεί να συνδεθεί με </w:t>
            </w:r>
            <w:r w:rsidRPr="00B65343">
              <w:rPr>
                <w:rFonts w:asciiTheme="minorHAnsi" w:hAnsiTheme="minorHAnsi" w:cstheme="minorHAnsi"/>
                <w:lang w:val="en-US"/>
              </w:rPr>
              <w:t>BMS</w:t>
            </w:r>
            <w:r w:rsidRPr="00B65343">
              <w:rPr>
                <w:rFonts w:asciiTheme="minorHAnsi" w:hAnsiTheme="minorHAnsi" w:cstheme="minorHAnsi"/>
                <w:lang w:val="el-GR"/>
              </w:rPr>
              <w:t xml:space="preserve">.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Το χειριστήριο του ψύκτη θα είναι τοποθετημένο σε μια εξωτερική επιφάνεια του, και θα δίνει τη δυνατότητα χειρισμών μέσω κουμπιών και </w:t>
            </w:r>
            <w:r w:rsidRPr="00B65343">
              <w:rPr>
                <w:rFonts w:asciiTheme="minorHAnsi" w:hAnsiTheme="minorHAnsi" w:cstheme="minorHAnsi"/>
                <w:lang w:val="en-US"/>
              </w:rPr>
              <w:t>LCD</w:t>
            </w:r>
            <w:r w:rsidRPr="00B65343">
              <w:rPr>
                <w:rFonts w:asciiTheme="minorHAnsi" w:hAnsiTheme="minorHAnsi" w:cstheme="minorHAnsi"/>
                <w:lang w:val="el-GR"/>
              </w:rPr>
              <w:t xml:space="preserve"> οθόνης.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Κατ’ ελάχιστον θα μπορεί να απεικονίζει:</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επιλεγμένη από το χρήστη, επιθυμητή θερμοκρασία εξόδου νερού από τον ψύκτη (</w:t>
            </w:r>
            <w:r w:rsidRPr="00B65343">
              <w:rPr>
                <w:rFonts w:asciiTheme="minorHAnsi" w:hAnsiTheme="minorHAnsi" w:cstheme="minorHAnsi"/>
              </w:rPr>
              <w:t>chilledwatersetpoint</w:t>
            </w:r>
            <w:r w:rsidRPr="00B65343">
              <w:rPr>
                <w:rFonts w:asciiTheme="minorHAnsi" w:hAnsiTheme="minorHAnsi" w:cstheme="minorHAnsi"/>
                <w:lang w:val="el-GR"/>
              </w:rPr>
              <w:t>).</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Τις τρέχουσες θερμοκρασίες εισόδου και εξόδου νερού από τον ψύκτη.</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πίεση συμπίεσης ανά κύκλωμα.</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πίεση αναρρόφησης ανά κύκλωμα.</w:t>
            </w:r>
          </w:p>
          <w:p w:rsidR="0048718D" w:rsidRPr="00B65343" w:rsidRDefault="0048718D" w:rsidP="00011534">
            <w:pPr>
              <w:pStyle w:val="aff1"/>
              <w:numPr>
                <w:ilvl w:val="0"/>
                <w:numId w:val="26"/>
              </w:numPr>
              <w:spacing w:line="360" w:lineRule="auto"/>
              <w:jc w:val="both"/>
              <w:rPr>
                <w:rFonts w:asciiTheme="minorHAnsi" w:hAnsiTheme="minorHAnsi" w:cstheme="minorHAnsi"/>
              </w:rPr>
            </w:pPr>
            <w:r w:rsidRPr="00B65343">
              <w:rPr>
                <w:rFonts w:asciiTheme="minorHAnsi" w:hAnsiTheme="minorHAnsi" w:cstheme="minorHAnsi"/>
              </w:rPr>
              <w:t>Τηντρέχουσα θερμοκρασία περιβάλλοντος.</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θερμοκρασία συμπύκνωσης ανά κύκλωμα.</w:t>
            </w:r>
          </w:p>
          <w:p w:rsidR="0048718D" w:rsidRPr="00B65343" w:rsidRDefault="0048718D" w:rsidP="00011534">
            <w:pPr>
              <w:pStyle w:val="aff1"/>
              <w:numPr>
                <w:ilvl w:val="0"/>
                <w:numId w:val="26"/>
              </w:numPr>
              <w:spacing w:line="360" w:lineRule="auto"/>
              <w:jc w:val="both"/>
              <w:rPr>
                <w:rFonts w:asciiTheme="minorHAnsi" w:hAnsiTheme="minorHAnsi" w:cstheme="minorHAnsi"/>
                <w:lang w:val="el-GR"/>
              </w:rPr>
            </w:pPr>
            <w:r w:rsidRPr="00B65343">
              <w:rPr>
                <w:rFonts w:asciiTheme="minorHAnsi" w:hAnsiTheme="minorHAnsi" w:cstheme="minorHAnsi"/>
                <w:lang w:val="el-GR"/>
              </w:rPr>
              <w:t>Την τρέχουσα θερμοκρασία αναρρόφησης ανά κύκλωμα.</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Σε περιπτώσεις σφάλματος, θα πραγματοποιεί διαγνωστικούς ελέγχους και θα εμφανίζει τα αποτελέσματα, όπως:</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Χαμηλή θερμοκρασία εξόδου νερού από τον εξατμιστή.</w:t>
            </w:r>
          </w:p>
          <w:p w:rsidR="0048718D" w:rsidRPr="00B65343" w:rsidRDefault="0048718D" w:rsidP="00011534">
            <w:pPr>
              <w:pStyle w:val="aff1"/>
              <w:numPr>
                <w:ilvl w:val="0"/>
                <w:numId w:val="27"/>
              </w:numPr>
              <w:spacing w:line="360" w:lineRule="auto"/>
              <w:jc w:val="both"/>
              <w:rPr>
                <w:rFonts w:asciiTheme="minorHAnsi" w:hAnsiTheme="minorHAnsi" w:cstheme="minorHAnsi"/>
              </w:rPr>
            </w:pPr>
            <w:r w:rsidRPr="00B65343">
              <w:rPr>
                <w:rFonts w:asciiTheme="minorHAnsi" w:hAnsiTheme="minorHAnsi" w:cstheme="minorHAnsi"/>
              </w:rPr>
              <w:t>Υψηλή πίεσηψυκτικούμέσου.</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Απώλεια ροής νερού του εξατμιστή.</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Εξωτερική εντολή διακοπής ανά κύκλωμα.</w:t>
            </w:r>
          </w:p>
          <w:p w:rsidR="0048718D" w:rsidRPr="00B65343" w:rsidRDefault="0048718D" w:rsidP="00011534">
            <w:pPr>
              <w:pStyle w:val="aff1"/>
              <w:numPr>
                <w:ilvl w:val="0"/>
                <w:numId w:val="27"/>
              </w:numPr>
              <w:spacing w:line="360" w:lineRule="auto"/>
              <w:jc w:val="both"/>
              <w:rPr>
                <w:rFonts w:asciiTheme="minorHAnsi" w:hAnsiTheme="minorHAnsi" w:cstheme="minorHAnsi"/>
              </w:rPr>
            </w:pPr>
            <w:r w:rsidRPr="00B65343">
              <w:rPr>
                <w:rFonts w:asciiTheme="minorHAnsi" w:hAnsiTheme="minorHAnsi" w:cstheme="minorHAnsi"/>
              </w:rPr>
              <w:t>Υπερφόρτισηκινητήρα.</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lastRenderedPageBreak/>
              <w:t>Αναστροφή, ασυμμετρία ή/και απώλεια φάσεων.</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lang w:val="el-GR"/>
              </w:rPr>
              <w:t>Αστοχία αισθητηρίου θερμοκρασίας εξόδου νερού από τον εξατμιστή.</w:t>
            </w:r>
          </w:p>
          <w:p w:rsidR="0048718D" w:rsidRPr="00B65343" w:rsidRDefault="0048718D" w:rsidP="00011534">
            <w:pPr>
              <w:pStyle w:val="aff1"/>
              <w:numPr>
                <w:ilvl w:val="0"/>
                <w:numId w:val="27"/>
              </w:numPr>
              <w:spacing w:line="360" w:lineRule="auto"/>
              <w:jc w:val="both"/>
              <w:rPr>
                <w:rFonts w:asciiTheme="minorHAnsi" w:hAnsiTheme="minorHAnsi" w:cstheme="minorHAnsi"/>
                <w:lang w:val="el-GR"/>
              </w:rPr>
            </w:pPr>
            <w:r w:rsidRPr="00B65343">
              <w:rPr>
                <w:rFonts w:asciiTheme="minorHAnsi" w:hAnsiTheme="minorHAnsi" w:cstheme="minorHAnsi"/>
                <w:szCs w:val="22"/>
                <w:lang w:val="el-GR"/>
              </w:rPr>
              <w:t>Κατάσταση λειτουργίας συμπιεστών (</w:t>
            </w:r>
            <w:r w:rsidRPr="00B65343">
              <w:rPr>
                <w:rFonts w:asciiTheme="minorHAnsi" w:hAnsiTheme="minorHAnsi" w:cstheme="minorHAnsi"/>
                <w:szCs w:val="22"/>
              </w:rPr>
              <w:t>on</w:t>
            </w:r>
            <w:r w:rsidRPr="00B65343">
              <w:rPr>
                <w:rFonts w:asciiTheme="minorHAnsi" w:hAnsiTheme="minorHAnsi" w:cstheme="minorHAnsi"/>
                <w:szCs w:val="22"/>
                <w:lang w:val="el-GR"/>
              </w:rPr>
              <w:t>/</w:t>
            </w:r>
            <w:r w:rsidRPr="00B65343">
              <w:rPr>
                <w:rFonts w:asciiTheme="minorHAnsi" w:hAnsiTheme="minorHAnsi" w:cstheme="minorHAnsi"/>
                <w:szCs w:val="22"/>
              </w:rPr>
              <w:t>off</w:t>
            </w:r>
            <w:r w:rsidRPr="00B65343">
              <w:rPr>
                <w:rFonts w:asciiTheme="minorHAnsi" w:hAnsiTheme="minorHAnsi" w:cstheme="minorHAnsi"/>
                <w:szCs w:val="22"/>
                <w:lang w:val="el-GR"/>
              </w:rPr>
              <w:t>).</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11.</w:t>
            </w:r>
          </w:p>
        </w:tc>
        <w:tc>
          <w:tcPr>
            <w:tcW w:w="4424" w:type="dxa"/>
          </w:tcPr>
          <w:p w:rsidR="0048718D" w:rsidRPr="00B65343" w:rsidRDefault="0048718D" w:rsidP="00011534">
            <w:pPr>
              <w:spacing w:line="360" w:lineRule="auto"/>
              <w:jc w:val="center"/>
              <w:rPr>
                <w:rFonts w:asciiTheme="minorHAnsi" w:hAnsiTheme="minorHAnsi" w:cstheme="minorHAnsi"/>
                <w:b/>
                <w:lang w:val="el-GR"/>
              </w:rPr>
            </w:pPr>
            <w:r w:rsidRPr="00B65343">
              <w:rPr>
                <w:rFonts w:asciiTheme="minorHAnsi" w:hAnsiTheme="minorHAnsi" w:cstheme="minorHAnsi"/>
                <w:b/>
                <w:lang w:val="el-GR"/>
              </w:rPr>
              <w:t>ΕΚΑΤΑΣΤΑΣΗ</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Το ψυκτικό συγκρότημα θα τοποθετηθεί πάνω σε αντικραδασμικά πέλματα που θα διατίθενται από το εργοστάσιο κατασκευής του ψυκτικού συγκροτήματος ώστε να μηδενίζονται οι μεταφερόμενοι κραδασμοί κατά την περίοδο λειτουργίας του.</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t>12.</w:t>
            </w:r>
          </w:p>
        </w:tc>
        <w:tc>
          <w:tcPr>
            <w:tcW w:w="4424" w:type="dxa"/>
          </w:tcPr>
          <w:p w:rsidR="0048718D" w:rsidRPr="00B65343" w:rsidRDefault="0048718D" w:rsidP="00011534">
            <w:pPr>
              <w:pStyle w:val="aff1"/>
              <w:spacing w:line="360" w:lineRule="auto"/>
              <w:jc w:val="center"/>
              <w:rPr>
                <w:rFonts w:asciiTheme="minorHAnsi" w:hAnsiTheme="minorHAnsi" w:cstheme="minorHAnsi"/>
                <w:b/>
                <w:lang w:val="el-GR"/>
              </w:rPr>
            </w:pPr>
            <w:r w:rsidRPr="00B65343">
              <w:rPr>
                <w:rFonts w:asciiTheme="minorHAnsi" w:hAnsiTheme="minorHAnsi" w:cstheme="minorHAnsi"/>
                <w:b/>
                <w:lang w:val="el-GR"/>
              </w:rPr>
              <w:t>ΥΠΗΡΕΣΙΕΣ ΥΠΟΣΤΗΡΙΞΗΣ</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Η επίβλεψη και οι οδηγίες τοποθέτησης του ψυκτικού συγκροτήματος θα πρέπει να γίνουν από ειδικευμένο Μηχανικό της αναδόχου εταιρείας.</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Η εκκίνηση θα πρέπει να γίνει από ειδικευμένο σύμφωνα με τις απαιτήσεις του κατασκευαστικού οίκου προσωπικό.</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Απαιτείται η υποβολή Δελτίου Συντήρησης του ψυκτικού συγκροτήματος σύμφωνα με τον κατασκευαστικό οίκο.</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Το ψυκτικό συγκρότημα θα παραδοθεί με την απαιτούμενη ποσότητα ψυκτικού μέσου και λαδιού. Το ψυκτικό συγκρότημα θα συνοδεύεται από όλα τα απαραίτητα πιστοποιητικά, τα κατασκευαστικά σχέδια και το </w:t>
            </w:r>
            <w:r w:rsidRPr="00B65343">
              <w:rPr>
                <w:rFonts w:asciiTheme="minorHAnsi" w:hAnsiTheme="minorHAnsi" w:cstheme="minorHAnsi"/>
                <w:lang w:val="en-US"/>
              </w:rPr>
              <w:t>InstallationOperationMaintenance</w:t>
            </w:r>
            <w:r w:rsidRPr="00B65343">
              <w:rPr>
                <w:rFonts w:asciiTheme="minorHAnsi" w:hAnsiTheme="minorHAnsi" w:cstheme="minorHAnsi"/>
                <w:lang w:val="el-GR"/>
              </w:rPr>
              <w:t xml:space="preserve"> εγχειρίδιο στην Ελληνική ή στην Αγγλική γλώσσα.</w:t>
            </w:r>
          </w:p>
          <w:p w:rsidR="0048718D" w:rsidRPr="00B65343" w:rsidRDefault="0048718D" w:rsidP="00011534">
            <w:pPr>
              <w:spacing w:line="360" w:lineRule="auto"/>
              <w:ind w:left="360"/>
              <w:rPr>
                <w:rFonts w:asciiTheme="minorHAnsi" w:hAnsiTheme="minorHAnsi" w:cstheme="minorHAnsi"/>
                <w:lang w:val="el-GR"/>
              </w:rPr>
            </w:pPr>
            <w:r w:rsidRPr="00B65343">
              <w:rPr>
                <w:rFonts w:asciiTheme="minorHAnsi" w:hAnsiTheme="minorHAnsi" w:cstheme="minorHAnsi"/>
                <w:lang w:val="el-GR"/>
              </w:rPr>
              <w:lastRenderedPageBreak/>
              <w:t>Στις παρεχόμενες υπηρεσίες περιλαμβάνεται η συντήρηση του ψυκτικού συγκροτήματος σύμφωνα με τις οδηγίες του κατασκευαστικού οίκου για τη χρονική περίοδο της εγγύησης. Καθ’ όλη την περίοδο της εγγύησης θα παρέχεται υποστήριξη εντός 24 εργάσιμων ωρών όλες τις ημέρες του έτους.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13.</w:t>
            </w:r>
          </w:p>
        </w:tc>
        <w:tc>
          <w:tcPr>
            <w:tcW w:w="4424" w:type="dxa"/>
          </w:tcPr>
          <w:p w:rsidR="0048718D" w:rsidRPr="00B65343" w:rsidRDefault="0048718D" w:rsidP="00011534">
            <w:pPr>
              <w:spacing w:line="360" w:lineRule="auto"/>
              <w:jc w:val="center"/>
              <w:rPr>
                <w:rFonts w:asciiTheme="minorHAnsi" w:hAnsiTheme="minorHAnsi" w:cstheme="minorHAnsi"/>
                <w:b/>
              </w:rPr>
            </w:pPr>
            <w:r w:rsidRPr="00B65343">
              <w:rPr>
                <w:rFonts w:asciiTheme="minorHAnsi" w:hAnsiTheme="minorHAnsi" w:cstheme="minorHAnsi"/>
                <w:b/>
              </w:rPr>
              <w:t>ΕΠΙΠΛΕΟΝ ΕΓΓΡΑΦΑ</w:t>
            </w:r>
          </w:p>
          <w:p w:rsidR="0048718D" w:rsidRPr="00B65343" w:rsidRDefault="0048718D" w:rsidP="00011534">
            <w:pPr>
              <w:pStyle w:val="aff1"/>
              <w:numPr>
                <w:ilvl w:val="0"/>
                <w:numId w:val="28"/>
              </w:numPr>
              <w:spacing w:line="360" w:lineRule="auto"/>
              <w:jc w:val="both"/>
              <w:rPr>
                <w:rFonts w:asciiTheme="minorHAnsi" w:hAnsiTheme="minorHAnsi" w:cstheme="minorHAnsi"/>
                <w:lang w:val="el-GR"/>
              </w:rPr>
            </w:pPr>
            <w:r w:rsidRPr="00B65343">
              <w:rPr>
                <w:rFonts w:asciiTheme="minorHAnsi" w:hAnsiTheme="minorHAnsi" w:cstheme="minorHAnsi"/>
                <w:lang w:val="el-GR"/>
              </w:rPr>
              <w:t>Βεβαίωση θεωρημένη από την Τ.Υ. ότι έχει λάβει γνώση του χώρου και των υφιστάμενων εγκαταστάσεων τοποθέτησης του ψυκτικού μηχανήματος.</w:t>
            </w:r>
          </w:p>
          <w:p w:rsidR="0048718D" w:rsidRPr="00B65343" w:rsidRDefault="0048718D" w:rsidP="00011534">
            <w:pPr>
              <w:pStyle w:val="aff1"/>
              <w:numPr>
                <w:ilvl w:val="0"/>
                <w:numId w:val="28"/>
              </w:numPr>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Φύλλο συμμόρφωσης για τα παρακάτω με παράθεση των πιστοποιητικών </w:t>
            </w:r>
            <w:r w:rsidRPr="00B65343">
              <w:rPr>
                <w:rFonts w:asciiTheme="minorHAnsi" w:hAnsiTheme="minorHAnsi" w:cstheme="minorHAnsi"/>
              </w:rPr>
              <w:t>EUROVENT</w:t>
            </w:r>
            <w:r w:rsidRPr="00B65343">
              <w:rPr>
                <w:rFonts w:asciiTheme="minorHAnsi" w:hAnsiTheme="minorHAnsi" w:cstheme="minorHAnsi"/>
                <w:lang w:val="el-GR"/>
              </w:rPr>
              <w:t>:</w:t>
            </w:r>
          </w:p>
          <w:p w:rsidR="0048718D" w:rsidRPr="00B65343" w:rsidRDefault="0048718D" w:rsidP="00011534">
            <w:pPr>
              <w:pStyle w:val="aff1"/>
              <w:numPr>
                <w:ilvl w:val="0"/>
                <w:numId w:val="29"/>
              </w:numPr>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Ψυκτική ισχύς μεταξύ 110 και 125 </w:t>
            </w:r>
            <w:r w:rsidRPr="00B65343">
              <w:rPr>
                <w:rFonts w:asciiTheme="minorHAnsi" w:hAnsiTheme="minorHAnsi" w:cstheme="minorHAnsi"/>
              </w:rPr>
              <w:t>KW</w:t>
            </w:r>
            <w:r w:rsidRPr="00B65343">
              <w:rPr>
                <w:rFonts w:asciiTheme="minorHAnsi" w:hAnsiTheme="minorHAnsi" w:cstheme="minorHAnsi"/>
                <w:lang w:val="el-GR"/>
              </w:rPr>
              <w:t xml:space="preserve"> (σε συνθήκες </w:t>
            </w:r>
            <w:r w:rsidRPr="00B65343">
              <w:rPr>
                <w:rFonts w:asciiTheme="minorHAnsi" w:hAnsiTheme="minorHAnsi" w:cstheme="minorHAnsi"/>
              </w:rPr>
              <w:t>EUROVENT</w:t>
            </w:r>
            <w:r w:rsidRPr="00B65343">
              <w:rPr>
                <w:rFonts w:asciiTheme="minorHAnsi" w:hAnsiTheme="minorHAnsi" w:cstheme="minorHAnsi"/>
                <w:lang w:val="el-GR"/>
              </w:rPr>
              <w:t>)</w:t>
            </w:r>
          </w:p>
          <w:p w:rsidR="0048718D" w:rsidRPr="00B65343" w:rsidRDefault="0048718D" w:rsidP="00011534">
            <w:pPr>
              <w:pStyle w:val="aff1"/>
              <w:numPr>
                <w:ilvl w:val="0"/>
                <w:numId w:val="29"/>
              </w:numPr>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Ενεργειακής κλάσης τουλάχιστον </w:t>
            </w:r>
            <w:r w:rsidRPr="00B65343">
              <w:rPr>
                <w:rFonts w:asciiTheme="minorHAnsi" w:hAnsiTheme="minorHAnsi" w:cstheme="minorHAnsi"/>
              </w:rPr>
              <w:t>C</w:t>
            </w:r>
            <w:r w:rsidRPr="00B65343">
              <w:rPr>
                <w:rFonts w:asciiTheme="minorHAnsi" w:hAnsiTheme="minorHAnsi" w:cstheme="minorHAnsi"/>
                <w:lang w:val="el-GR"/>
              </w:rPr>
              <w:t xml:space="preserve"> (</w:t>
            </w:r>
            <w:r w:rsidRPr="00B65343">
              <w:rPr>
                <w:rFonts w:asciiTheme="minorHAnsi" w:hAnsiTheme="minorHAnsi" w:cstheme="minorHAnsi"/>
              </w:rPr>
              <w:t>EUROVENT</w:t>
            </w:r>
            <w:r w:rsidRPr="00B65343">
              <w:rPr>
                <w:rFonts w:asciiTheme="minorHAnsi" w:hAnsiTheme="minorHAnsi" w:cstheme="minorHAnsi"/>
                <w:lang w:val="el-GR"/>
              </w:rPr>
              <w:t>)</w:t>
            </w:r>
          </w:p>
          <w:p w:rsidR="0048718D" w:rsidRPr="00B65343" w:rsidRDefault="0048718D" w:rsidP="00011534">
            <w:pPr>
              <w:pStyle w:val="aff1"/>
              <w:numPr>
                <w:ilvl w:val="0"/>
                <w:numId w:val="29"/>
              </w:numPr>
              <w:spacing w:line="360" w:lineRule="auto"/>
              <w:jc w:val="both"/>
              <w:rPr>
                <w:rFonts w:asciiTheme="minorHAnsi" w:hAnsiTheme="minorHAnsi" w:cstheme="minorHAnsi"/>
              </w:rPr>
            </w:pPr>
            <w:r w:rsidRPr="00B65343">
              <w:rPr>
                <w:rFonts w:asciiTheme="minorHAnsi" w:hAnsiTheme="minorHAnsi" w:cstheme="minorHAnsi"/>
              </w:rPr>
              <w:t>Εποχικό βαθμό απόδοσης ESEER &gt; 3,2</w:t>
            </w:r>
          </w:p>
          <w:p w:rsidR="0048718D" w:rsidRPr="00B65343" w:rsidRDefault="0048718D" w:rsidP="00011534">
            <w:pPr>
              <w:pStyle w:val="aff1"/>
              <w:numPr>
                <w:ilvl w:val="0"/>
                <w:numId w:val="29"/>
              </w:numPr>
              <w:spacing w:line="360" w:lineRule="auto"/>
              <w:jc w:val="both"/>
              <w:rPr>
                <w:rFonts w:asciiTheme="minorHAnsi" w:hAnsiTheme="minorHAnsi" w:cstheme="minorHAnsi"/>
              </w:rPr>
            </w:pPr>
            <w:r w:rsidRPr="00B65343">
              <w:rPr>
                <w:rFonts w:asciiTheme="minorHAnsi" w:hAnsiTheme="minorHAnsi" w:cstheme="minorHAnsi"/>
              </w:rPr>
              <w:t>Ακουστικήισχύς ≤ 83 dB (A)   (EUROVENT)</w:t>
            </w:r>
          </w:p>
          <w:p w:rsidR="0048718D" w:rsidRPr="00B65343" w:rsidRDefault="0048718D" w:rsidP="00011534">
            <w:pPr>
              <w:spacing w:line="360" w:lineRule="auto"/>
              <w:rPr>
                <w:rFonts w:asciiTheme="minorHAnsi" w:hAnsiTheme="minorHAnsi" w:cstheme="minorHAnsi"/>
                <w:lang w:val="en-US"/>
              </w:rPr>
            </w:pPr>
          </w:p>
          <w:p w:rsidR="0048718D" w:rsidRPr="00B65343" w:rsidRDefault="0048718D" w:rsidP="00011534">
            <w:pPr>
              <w:pStyle w:val="aff1"/>
              <w:numPr>
                <w:ilvl w:val="0"/>
                <w:numId w:val="30"/>
              </w:numPr>
              <w:spacing w:line="360" w:lineRule="auto"/>
              <w:jc w:val="both"/>
              <w:rPr>
                <w:rFonts w:asciiTheme="minorHAnsi" w:hAnsiTheme="minorHAnsi" w:cstheme="minorHAnsi"/>
              </w:rPr>
            </w:pPr>
            <w:r w:rsidRPr="00B65343">
              <w:rPr>
                <w:rFonts w:asciiTheme="minorHAnsi" w:hAnsiTheme="minorHAnsi" w:cstheme="minorHAnsi"/>
              </w:rPr>
              <w:t>Τεχνικάφυλλάδια προτεινόμενωνυλικών.</w:t>
            </w:r>
          </w:p>
          <w:p w:rsidR="0048718D" w:rsidRPr="00B65343" w:rsidRDefault="0048718D" w:rsidP="00011534">
            <w:pPr>
              <w:pStyle w:val="aff1"/>
              <w:numPr>
                <w:ilvl w:val="0"/>
                <w:numId w:val="30"/>
              </w:numPr>
              <w:spacing w:line="360" w:lineRule="auto"/>
              <w:jc w:val="both"/>
              <w:rPr>
                <w:rFonts w:asciiTheme="minorHAnsi" w:hAnsiTheme="minorHAnsi" w:cstheme="minorHAnsi"/>
                <w:lang w:val="el-GR"/>
              </w:rPr>
            </w:pPr>
            <w:r w:rsidRPr="00B65343">
              <w:rPr>
                <w:rFonts w:asciiTheme="minorHAnsi" w:hAnsiTheme="minorHAnsi" w:cstheme="minorHAnsi"/>
                <w:lang w:val="el-GR"/>
              </w:rPr>
              <w:t>Πίνακας υλικών με αναφορά Τύπου Υλικού και Κατασκευαστικού Οίκου.</w:t>
            </w:r>
          </w:p>
          <w:p w:rsidR="0048718D" w:rsidRPr="00B65343" w:rsidRDefault="0048718D" w:rsidP="00011534">
            <w:pPr>
              <w:pStyle w:val="aff1"/>
              <w:numPr>
                <w:ilvl w:val="0"/>
                <w:numId w:val="30"/>
              </w:numPr>
              <w:spacing w:line="360" w:lineRule="auto"/>
              <w:jc w:val="both"/>
              <w:rPr>
                <w:rFonts w:asciiTheme="minorHAnsi" w:hAnsiTheme="minorHAnsi" w:cstheme="minorHAnsi"/>
                <w:lang w:val="el-GR"/>
              </w:rPr>
            </w:pPr>
            <w:r w:rsidRPr="00B65343">
              <w:rPr>
                <w:rFonts w:asciiTheme="minorHAnsi" w:hAnsiTheme="minorHAnsi" w:cstheme="minorHAnsi"/>
                <w:lang w:val="el-GR"/>
              </w:rPr>
              <w:t>Δήλωση επάρκειας ανταλλακτικών για μία τουλάχιστον 10ετία από τον κατασκευαστικό οίκο.</w:t>
            </w:r>
          </w:p>
          <w:p w:rsidR="0048718D" w:rsidRPr="00B65343" w:rsidRDefault="0048718D" w:rsidP="00011534">
            <w:pPr>
              <w:pStyle w:val="aff1"/>
              <w:numPr>
                <w:ilvl w:val="0"/>
                <w:numId w:val="30"/>
              </w:numPr>
              <w:spacing w:line="360" w:lineRule="auto"/>
              <w:jc w:val="both"/>
              <w:rPr>
                <w:rFonts w:asciiTheme="minorHAnsi" w:hAnsiTheme="minorHAnsi" w:cstheme="minorHAnsi"/>
                <w:lang w:val="el-GR"/>
              </w:rPr>
            </w:pPr>
            <w:r w:rsidRPr="00B65343">
              <w:rPr>
                <w:rFonts w:asciiTheme="minorHAnsi" w:hAnsiTheme="minorHAnsi" w:cstheme="minorHAnsi"/>
                <w:lang w:val="el-GR"/>
              </w:rPr>
              <w:t xml:space="preserve">Εγγύηση καλής τοποθέτησης και καλής λειτουργίας του Κατασκευαστικού Οίκου 2 τουλάχιστον ετών από την παράδοση και την εγκατάσταση του συγκροτήματος και Υπεύθυνη </w:t>
            </w:r>
            <w:r w:rsidRPr="00B65343">
              <w:rPr>
                <w:rFonts w:asciiTheme="minorHAnsi" w:hAnsiTheme="minorHAnsi" w:cstheme="minorHAnsi"/>
                <w:lang w:val="el-GR"/>
              </w:rPr>
              <w:lastRenderedPageBreak/>
              <w:t>Δήλωση του διαγωνιζομένου ότι θα αναλάβει την υποχρέωση για την παροχή της σχετικής από τον Κατασκευαστικό Οίκο εγγύησης.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Πέντε τουλάχιστον βεβαιώσεις καλής εκτέλεσης, προμήθειας και εγκατάστασης και πέντε τουλάχιστον βεβαιώσεις καλής εκτέλεσης συντήρησης ψυκτικών συγκροτημάτων ή αντλιών θερμότητας, όπου το καθένα από τα μηχανήματα να είναι μεγαλύτερης Ψυκτικής Ισχύος των 150</w:t>
            </w:r>
            <w:r w:rsidRPr="00B65343">
              <w:rPr>
                <w:rFonts w:asciiTheme="minorHAnsi" w:hAnsiTheme="minorHAnsi" w:cstheme="minorHAnsi"/>
                <w:lang w:val="en-US"/>
              </w:rPr>
              <w:t>KW</w:t>
            </w:r>
            <w:r w:rsidRPr="00B65343">
              <w:rPr>
                <w:rFonts w:asciiTheme="minorHAnsi" w:hAnsiTheme="minorHAnsi" w:cstheme="minorHAnsi"/>
                <w:lang w:val="el-GR"/>
              </w:rPr>
              <w:t xml:space="preserve"> (σε φορείς του Δημοσίου αρκούν οι βεβαιώσεις, για Ιδιωτικά Έργα θα πρέπει να υποβληθούν και τα σχετικά Τιμολόγια) τα τελευταία τρία χρόνια.</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Αντίγραφο του πιστοποιητικού διασφάλισης ποιότητας </w:t>
            </w:r>
            <w:r w:rsidRPr="00B65343">
              <w:rPr>
                <w:rFonts w:asciiTheme="minorHAnsi" w:hAnsiTheme="minorHAnsi" w:cstheme="minorHAnsi"/>
                <w:lang w:val="en-US"/>
              </w:rPr>
              <w:t>ENISO</w:t>
            </w:r>
            <w:r w:rsidRPr="00B65343">
              <w:rPr>
                <w:rFonts w:asciiTheme="minorHAnsi" w:hAnsiTheme="minorHAnsi" w:cstheme="minorHAnsi"/>
                <w:lang w:val="el-GR"/>
              </w:rPr>
              <w:t xml:space="preserve"> 9001:2008 για Εγκατάσταση , Συντήρηση και Εμπορία Ψυκτικών Συγκροτημάτων και Έλεγχο Φθοριούχων Αερίων, της εταιρείας σε ισχύ.</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Αντίγραφα  πιστοποιητικού περιβαλλοντικής διαχείρισης </w:t>
            </w:r>
            <w:r w:rsidRPr="00B65343">
              <w:rPr>
                <w:rFonts w:asciiTheme="minorHAnsi" w:hAnsiTheme="minorHAnsi" w:cstheme="minorHAnsi"/>
                <w:lang w:val="en-US"/>
              </w:rPr>
              <w:t>ENISO</w:t>
            </w:r>
            <w:r w:rsidRPr="00B65343">
              <w:rPr>
                <w:rFonts w:asciiTheme="minorHAnsi" w:hAnsiTheme="minorHAnsi" w:cstheme="minorHAnsi"/>
                <w:lang w:val="el-GR"/>
              </w:rPr>
              <w:t xml:space="preserve"> 14001:2004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Αντίγραφο πιστοποιητικού υγείας και ασφάλειας στην εργασία </w:t>
            </w:r>
            <w:r w:rsidRPr="00B65343">
              <w:rPr>
                <w:rFonts w:asciiTheme="minorHAnsi" w:hAnsiTheme="minorHAnsi" w:cstheme="minorHAnsi"/>
                <w:lang w:val="en-US"/>
              </w:rPr>
              <w:t>OHSAS</w:t>
            </w:r>
            <w:r w:rsidRPr="00B65343">
              <w:rPr>
                <w:rFonts w:asciiTheme="minorHAnsi" w:hAnsiTheme="minorHAnsi" w:cstheme="minorHAnsi"/>
                <w:lang w:val="el-GR"/>
              </w:rPr>
              <w:t xml:space="preserve"> 18001/</w:t>
            </w:r>
            <w:r w:rsidRPr="00B65343">
              <w:rPr>
                <w:rFonts w:asciiTheme="minorHAnsi" w:hAnsiTheme="minorHAnsi" w:cstheme="minorHAnsi"/>
                <w:lang w:val="en-US"/>
              </w:rPr>
              <w:t>ELOT</w:t>
            </w:r>
            <w:r w:rsidRPr="00B65343">
              <w:rPr>
                <w:rFonts w:asciiTheme="minorHAnsi" w:hAnsiTheme="minorHAnsi" w:cstheme="minorHAnsi"/>
                <w:lang w:val="el-GR"/>
              </w:rPr>
              <w:t xml:space="preserve"> 1801:2008</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Δύο τουλάχιστον άδειες Εργοδηγού Ψυκτικού με βάση  το Π.Δ. 1/2013. Οι ψυκτικοί θα πρέπει να έχουν τουλάχιστον 10ετή εμπειρία και και να είναι κάτοχοι Πιστοποιητικού Καταλληλότητας Κατηγορίας Ι Διαχείρισης Φθοριούχων Αερίων  (κατ’ εφαρμογή του κανονισμού της ΕΕ) σε συντήρηση αντίστοιχων Ψυκτικών Συγκροτημάτων (οι </w:t>
            </w:r>
            <w:r w:rsidRPr="00B65343">
              <w:rPr>
                <w:rFonts w:asciiTheme="minorHAnsi" w:hAnsiTheme="minorHAnsi" w:cstheme="minorHAnsi"/>
                <w:lang w:val="el-GR"/>
              </w:rPr>
              <w:lastRenderedPageBreak/>
              <w:t>απαιτούμενες άδειες Ψυκτικών θα πρέπει να συνοδεύονται από θεωρημένη κατάσταση της Επιθεώρησης Εργασίας για τους υπαλλήλους της Διαγωνιζόμενης Εταιρείας). Οι Ψυκτικοί αυτοί θα αναλάβουν την Συντήρηση του Ψυκτικού Συγκροτήματος κατά την διάρκεια της εγγύησης.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Υπεύθυνη δήλωση ότι όλα τα άτομα που πρόκειται να απασχοληθούν στο έργο είναι ασφαλισμένα στους αρμόδιους ασφαλιστικούς φορείς.</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Πιστοποιητικό του Οικείου Επιμελητηρίου , με το οποίο θα πιστοποιείται η εγγραφή τους σε αυτό  καθώς και το ειδικό επάγγελμα τους ,που θα έχει εκδοθεί το πολύ έξι (6)μήνες , πριν την ημερομηνία διενέργειας του διαγωνισμού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Βεβαίωση ύπαρξης Τεχνικού Ασφαλείας στο εργατικό δυναμικό της υποψήφιας ανάδοχης εταιρείας ή εξωτερικού συνεργάτη της .</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14.</w:t>
            </w:r>
          </w:p>
        </w:tc>
        <w:tc>
          <w:tcPr>
            <w:tcW w:w="4424"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ΕΓΚΑΤΑΣΤΑΣΗ ΣΩΛΗΝΩΣΕΩΝ ΝΕΡΟΥ, ΒΑΝΕΣ ΕΞΑΡΤΗΜΑΤΑ ΚΑΙ ΜΟΝΩΣΗ ΣΩΛΗΝΩΣΕΩΝ .</w:t>
            </w:r>
          </w:p>
          <w:p w:rsidR="0048718D" w:rsidRPr="00B65343" w:rsidRDefault="0048718D" w:rsidP="00011534">
            <w:pPr>
              <w:spacing w:line="360" w:lineRule="auto"/>
              <w:ind w:left="284"/>
              <w:rPr>
                <w:rFonts w:asciiTheme="minorHAnsi" w:hAnsiTheme="minorHAnsi" w:cstheme="minorHAnsi"/>
                <w:lang w:val="el-GR"/>
              </w:rPr>
            </w:pPr>
            <w:r w:rsidRPr="00B65343">
              <w:rPr>
                <w:rFonts w:asciiTheme="minorHAnsi" w:hAnsiTheme="minorHAnsi" w:cstheme="minorHAnsi"/>
                <w:lang w:val="el-GR"/>
              </w:rPr>
              <w:t xml:space="preserve">Οι σωληνώσεις θα είναι διατομής που απαιτείται για την ομαλή κυκλοφορία του νερού και θα συνοδεύονται από όλα τα απαραίτητα παρελκόμενα, όπως θερμόμετρα, μανόμετρα αντικραδασμικά σύνδεσης, ρυθμιστικές βαλβίδες, εξαεριστικά, βάνες εκκένωσης, βαλβίδα ασφαλείας, καθώς και κάθε άλλο απαραίτητο μικροϋλικό για πλήρη εγκατάσταση. Όλες οι σωληνώσεις θα </w:t>
            </w:r>
            <w:r w:rsidRPr="00B65343">
              <w:rPr>
                <w:rFonts w:asciiTheme="minorHAnsi" w:hAnsiTheme="minorHAnsi" w:cstheme="minorHAnsi"/>
                <w:lang w:val="el-GR"/>
              </w:rPr>
              <w:lastRenderedPageBreak/>
              <w:t xml:space="preserve">βαφούν με δύο στρώσεις αντισκωριακό και θα μονωθούν με μονωτικό υλικό τύπου </w:t>
            </w:r>
            <w:r w:rsidRPr="00B65343">
              <w:rPr>
                <w:rFonts w:asciiTheme="minorHAnsi" w:hAnsiTheme="minorHAnsi" w:cstheme="minorHAnsi"/>
                <w:lang w:val="en-US"/>
              </w:rPr>
              <w:t>armaflex</w:t>
            </w:r>
            <w:r w:rsidRPr="00B65343">
              <w:rPr>
                <w:rFonts w:asciiTheme="minorHAnsi" w:hAnsiTheme="minorHAnsi" w:cstheme="minorHAnsi"/>
                <w:lang w:val="el-GR"/>
              </w:rPr>
              <w:t xml:space="preserve"> πάχους 19</w:t>
            </w:r>
            <w:r w:rsidRPr="00B65343">
              <w:rPr>
                <w:rFonts w:asciiTheme="minorHAnsi" w:hAnsiTheme="minorHAnsi" w:cstheme="minorHAnsi"/>
                <w:lang w:val="en-US"/>
              </w:rPr>
              <w:t>mm</w:t>
            </w:r>
            <w:r w:rsidRPr="00B65343">
              <w:rPr>
                <w:rFonts w:asciiTheme="minorHAnsi" w:hAnsiTheme="minorHAnsi" w:cstheme="minorHAnsi"/>
                <w:lang w:val="el-GR"/>
              </w:rPr>
              <w:t>. Επιπλέον οι σωληνώσεις θα πρέπει να καλυφθούν για καλύτερη προστασία με φύλλο αλουμινίου πάχους 0,6</w:t>
            </w:r>
            <w:r w:rsidRPr="00B65343">
              <w:rPr>
                <w:rFonts w:asciiTheme="minorHAnsi" w:hAnsiTheme="minorHAnsi" w:cstheme="minorHAnsi"/>
                <w:lang w:val="en-US"/>
              </w:rPr>
              <w:t>mm</w:t>
            </w:r>
            <w:r w:rsidRPr="00B65343">
              <w:rPr>
                <w:rFonts w:asciiTheme="minorHAnsi" w:hAnsiTheme="minorHAnsi" w:cstheme="minorHAnsi"/>
                <w:lang w:val="el-GR"/>
              </w:rPr>
              <w:t>.Οι σωληνώσεις νερού θα πρέπει να είναι χαλύβδινες βαρέως τύπου (πράσινη ετικέτα).</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r w:rsidR="0048718D" w:rsidRPr="00B65343" w:rsidTr="00011534">
        <w:tc>
          <w:tcPr>
            <w:tcW w:w="742"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15.</w:t>
            </w:r>
          </w:p>
        </w:tc>
        <w:tc>
          <w:tcPr>
            <w:tcW w:w="4424" w:type="dxa"/>
          </w:tcPr>
          <w:p w:rsidR="0048718D" w:rsidRPr="00B65343" w:rsidRDefault="0048718D" w:rsidP="00011534">
            <w:pPr>
              <w:tabs>
                <w:tab w:val="center" w:pos="2268"/>
              </w:tabs>
              <w:spacing w:line="360" w:lineRule="auto"/>
              <w:rPr>
                <w:rFonts w:asciiTheme="minorHAnsi" w:hAnsiTheme="minorHAnsi" w:cstheme="minorHAnsi"/>
                <w:b/>
                <w:lang w:val="el-GR"/>
              </w:rPr>
            </w:pPr>
            <w:r w:rsidRPr="00B65343">
              <w:rPr>
                <w:rFonts w:asciiTheme="minorHAnsi" w:hAnsiTheme="minorHAnsi" w:cstheme="minorHAnsi"/>
                <w:b/>
                <w:lang w:val="el-GR"/>
              </w:rPr>
              <w:t>ΠΑΡΑΤΗΡΗΣΕΙΣ, ΟΔΗΓΙΕΣ ΕΦΑΡΜΟΓΗΣ</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Ο ανάδοχος θα πρέπει να παραδώσει το σύστημα σε πλήρη και ορθή λειτουργία σύμφωνα με τις προδιαγραφές και τις απαιτήσεις του τελικού χρήστη. Στην τιμή προσφοράς συμπεριλαμβάνονται κάθε είδους εργασίες εγκατάστασης, παραμετροποίησης, θέσης σε λειτουργία, εκπαίδευση προσωπικού κ.λ.π. καθώς και κάθε είδους μικροϋλικά εγκατάστασης.</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Μετά την ολοκλήρωση των εργασιών θα γίνουν από τον κατασκευαστή οι απαραίτητοι έλεγχοι και δοκιμές.</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Η προσφορά θα συνοδεύεται από πλήρη σχέδια και αναλυτική περιγραφή του εξοπλισμού και παρελκομένων.</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Μετά την εγκατάσταση να παραδοθούν τα </w:t>
            </w:r>
            <w:r w:rsidRPr="00B65343">
              <w:rPr>
                <w:rFonts w:asciiTheme="minorHAnsi" w:hAnsiTheme="minorHAnsi" w:cstheme="minorHAnsi"/>
                <w:lang w:val="en-US"/>
              </w:rPr>
              <w:t>service</w:t>
            </w:r>
            <w:r w:rsidRPr="00B65343">
              <w:rPr>
                <w:rFonts w:asciiTheme="minorHAnsi" w:hAnsiTheme="minorHAnsi" w:cstheme="minorHAnsi"/>
                <w:lang w:val="el-GR"/>
              </w:rPr>
              <w:t>-</w:t>
            </w:r>
            <w:r w:rsidRPr="00B65343">
              <w:rPr>
                <w:rFonts w:asciiTheme="minorHAnsi" w:hAnsiTheme="minorHAnsi" w:cstheme="minorHAnsi"/>
                <w:lang w:val="en-US"/>
              </w:rPr>
              <w:t>operationmanuals</w:t>
            </w:r>
            <w:r w:rsidRPr="00B65343">
              <w:rPr>
                <w:rFonts w:asciiTheme="minorHAnsi" w:hAnsiTheme="minorHAnsi" w:cstheme="minorHAnsi"/>
                <w:lang w:val="el-GR"/>
              </w:rPr>
              <w:t xml:space="preserve"> των μηχανημάτων. Το εγχειρίδιο λειτουργίας να είναι οπωσδήποτε στην Ελληνική γλώσσα.</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Να παρέχεται εγγύηση καλής λειτουργίας για δύο (2) τουλάχιστον χρόνια.</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lastRenderedPageBreak/>
              <w:t>Να υπάρχει εγγύηση παροχής ανταλλακτικών για δέκα (10) τουλάχιστον χρόνια.</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Η Ανάδοχος εταιρεία υποχρεούται να έχει ασφαλισμένο το προσωπικό της που θα χρησιμοποιήσει στην εκτέλεση των εργασιών και θα φέρει την αποκλειστική αστική και ποινική ευθύνη για κάθε τυχόν ατύχημα ή πρόκληση σωματικής ή υλικής βλάβης που τυχόν θα συμβεί στο προσωπικό που θα απασχολήσει ή σε οποιοδήποτε τρίτο πρόσωπο.</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Η Ανάδοχος εταιρεία υποχρεούται να παίρνει όλα τα αναγκαία μέτρα προστασίας του προσωπικού και οποιουδήποτε τρίτου, αλλά και για την καλή εκτέλεση του έργου. Επίσης υποχρεούται να εκτελεί τις εργασίες τις χωρίς να παρενοχλεί τη λειτουργία του Νοσοκομείου.</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Απαραίτητη προϋπόθεση για τη συμμετοχή του ενδιαφερομένου στο διαγωνισμό, λόγω και της ιδιαιτερότητας του χώρου εγκατάστασης, είναι να επισκεφθεί τις εγκαταστάσεις του Νοσοκομείου, όπου πρόκειται να γίνουν οι εργασίες για να λάβει πλήρη γνώση των συνθηκών και των χώρων εργασίας, το οποίο θα βεβαιώσει και εγγράφως προς το Νοσοκομείο. Το Τμήμα Τεχνικών Υπηρεσιών θα χορηγεί βεβαίωση επίσκεψης στις εγκαταστάσεις του Νοσοκομείου.</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lastRenderedPageBreak/>
              <w:t>Προσφορές οι οποίες δεν θα ανταποκρίνονται στα ανωτέρω, θα απορρίπτονται.</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Όλες οι δαπάνες για την εφαρμογή των Τεχνικών Προδιαγραφών και των σχετικών και/ή αναφερομένων κανονισμών/κωδικών/προδιαγραφών θα βαρύνουν τον Ανάδοχο, ασχέτως αν γίνεται ρητή σχετική αναφορά τούτου ή όχι.</w:t>
            </w:r>
          </w:p>
          <w:p w:rsidR="0048718D" w:rsidRPr="00B65343" w:rsidRDefault="0048718D" w:rsidP="00011534">
            <w:pPr>
              <w:tabs>
                <w:tab w:val="left" w:pos="284"/>
              </w:tabs>
              <w:spacing w:line="360" w:lineRule="auto"/>
              <w:ind w:left="360"/>
              <w:rPr>
                <w:rFonts w:asciiTheme="minorHAnsi" w:hAnsiTheme="minorHAnsi" w:cstheme="minorHAnsi"/>
                <w:lang w:val="el-GR"/>
              </w:rPr>
            </w:pPr>
            <w:r w:rsidRPr="00B65343">
              <w:rPr>
                <w:rFonts w:asciiTheme="minorHAnsi" w:hAnsiTheme="minorHAnsi" w:cstheme="minorHAnsi"/>
                <w:lang w:val="el-GR"/>
              </w:rPr>
              <w:t xml:space="preserve">Χρόνος παράδοσης και εγκατάστασης μονάδας: το αργότερο </w:t>
            </w:r>
            <w:r w:rsidRPr="00977BE4">
              <w:rPr>
                <w:rFonts w:asciiTheme="minorHAnsi" w:hAnsiTheme="minorHAnsi" w:cstheme="minorHAnsi"/>
                <w:lang w:val="el-GR"/>
              </w:rPr>
              <w:t>90 ημέρες.</w:t>
            </w:r>
          </w:p>
        </w:tc>
        <w:tc>
          <w:tcPr>
            <w:tcW w:w="1685" w:type="dxa"/>
          </w:tcPr>
          <w:p w:rsidR="0048718D" w:rsidRPr="00B65343" w:rsidRDefault="0048718D" w:rsidP="00011534">
            <w:pPr>
              <w:tabs>
                <w:tab w:val="center" w:pos="2268"/>
              </w:tabs>
              <w:spacing w:line="360" w:lineRule="auto"/>
              <w:rPr>
                <w:rFonts w:asciiTheme="minorHAnsi" w:hAnsiTheme="minorHAnsi" w:cstheme="minorHAnsi"/>
                <w:lang w:val="en-US"/>
              </w:rPr>
            </w:pPr>
            <w:r w:rsidRPr="00B65343">
              <w:rPr>
                <w:rFonts w:asciiTheme="minorHAnsi" w:hAnsiTheme="minorHAnsi" w:cstheme="minorHAnsi"/>
                <w:lang w:val="en-US"/>
              </w:rPr>
              <w:lastRenderedPageBreak/>
              <w:t>NAI</w:t>
            </w:r>
          </w:p>
        </w:tc>
        <w:tc>
          <w:tcPr>
            <w:tcW w:w="1281" w:type="dxa"/>
          </w:tcPr>
          <w:p w:rsidR="0048718D" w:rsidRPr="00B65343" w:rsidRDefault="0048718D" w:rsidP="00011534">
            <w:pPr>
              <w:tabs>
                <w:tab w:val="center" w:pos="2268"/>
              </w:tabs>
              <w:spacing w:line="360" w:lineRule="auto"/>
              <w:rPr>
                <w:rFonts w:asciiTheme="minorHAnsi" w:hAnsiTheme="minorHAnsi" w:cstheme="minorHAnsi"/>
                <w:lang w:val="en-US"/>
              </w:rPr>
            </w:pPr>
          </w:p>
        </w:tc>
        <w:tc>
          <w:tcPr>
            <w:tcW w:w="1496" w:type="dxa"/>
          </w:tcPr>
          <w:p w:rsidR="0048718D" w:rsidRPr="00B65343" w:rsidRDefault="0048718D" w:rsidP="00011534">
            <w:pPr>
              <w:tabs>
                <w:tab w:val="center" w:pos="2268"/>
              </w:tabs>
              <w:spacing w:line="360" w:lineRule="auto"/>
              <w:rPr>
                <w:rFonts w:asciiTheme="minorHAnsi" w:hAnsiTheme="minorHAnsi" w:cstheme="minorHAnsi"/>
                <w:lang w:val="en-US"/>
              </w:rPr>
            </w:pPr>
          </w:p>
        </w:tc>
      </w:tr>
    </w:tbl>
    <w:p w:rsidR="0048718D" w:rsidRDefault="0048718D" w:rsidP="0048718D">
      <w:pPr>
        <w:spacing w:line="360" w:lineRule="auto"/>
        <w:rPr>
          <w:bCs/>
          <w:szCs w:val="22"/>
          <w:lang w:val="el-GR"/>
        </w:rPr>
      </w:pPr>
    </w:p>
    <w:p w:rsidR="0048718D" w:rsidRPr="004526F6" w:rsidRDefault="0048718D" w:rsidP="0048718D">
      <w:pPr>
        <w:spacing w:line="360" w:lineRule="auto"/>
        <w:ind w:right="368"/>
        <w:rPr>
          <w:bCs/>
          <w:szCs w:val="22"/>
        </w:rPr>
      </w:pPr>
      <w:r w:rsidRPr="004526F6">
        <w:rPr>
          <w:bCs/>
          <w:szCs w:val="22"/>
        </w:rPr>
        <w:t>ΤΕΧΝΙΚΕΣ ΠΡΟΔΙΑΓΡΑΦΕΣ – ΠΙΝΑΚΑΣ ΣΥΜΜΟΡΦΩΣΗΣ</w:t>
      </w:r>
    </w:p>
    <w:p w:rsidR="0048718D" w:rsidRPr="004526F6" w:rsidRDefault="0048718D" w:rsidP="0048718D">
      <w:pPr>
        <w:spacing w:line="360" w:lineRule="auto"/>
        <w:ind w:right="368"/>
        <w:rPr>
          <w:b/>
          <w:szCs w:val="22"/>
          <w:lang w:val="el-GR"/>
        </w:rPr>
      </w:pPr>
      <w:r w:rsidRPr="004526F6">
        <w:rPr>
          <w:szCs w:val="22"/>
          <w:lang w:val="el-GR"/>
        </w:rPr>
        <w:t>Στη Στήλη «</w:t>
      </w:r>
      <w:r>
        <w:rPr>
          <w:szCs w:val="22"/>
          <w:lang w:val="el-GR"/>
        </w:rPr>
        <w:t>ΠΕΡΙΓΡΑΦΗ</w:t>
      </w:r>
      <w:r w:rsidRPr="004526F6">
        <w:rPr>
          <w:szCs w:val="22"/>
          <w:lang w:val="el-GR"/>
        </w:rPr>
        <w:t>», περιγράφονται αναλυτικά οι αντίστοιχοι τεχνικοί όροι, υποχρεώσεις ή επεξηγήσεις για τα οποία θα πρέπει να δοθούν αντίστοιχες απαντήσεις.</w:t>
      </w:r>
    </w:p>
    <w:p w:rsidR="0048718D" w:rsidRPr="004526F6" w:rsidRDefault="0048718D" w:rsidP="0048718D">
      <w:pPr>
        <w:spacing w:line="360" w:lineRule="auto"/>
        <w:ind w:right="368"/>
        <w:rPr>
          <w:b/>
          <w:szCs w:val="22"/>
          <w:lang w:val="el-GR"/>
        </w:rPr>
      </w:pPr>
      <w:r w:rsidRPr="004526F6">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8718D" w:rsidRPr="004526F6" w:rsidRDefault="0048718D" w:rsidP="0048718D">
      <w:pPr>
        <w:spacing w:line="360" w:lineRule="auto"/>
        <w:ind w:right="368"/>
        <w:rPr>
          <w:b/>
          <w:szCs w:val="22"/>
          <w:lang w:val="el-GR"/>
        </w:rPr>
      </w:pPr>
      <w:r w:rsidRPr="004526F6">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8718D" w:rsidRPr="004526F6" w:rsidRDefault="0048718D" w:rsidP="0048718D">
      <w:pPr>
        <w:spacing w:line="360" w:lineRule="auto"/>
        <w:ind w:right="368"/>
        <w:rPr>
          <w:b/>
          <w:szCs w:val="22"/>
          <w:lang w:val="el-GR"/>
        </w:rPr>
      </w:pPr>
      <w:r w:rsidRPr="004526F6">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8718D" w:rsidRPr="004526F6" w:rsidRDefault="0048718D" w:rsidP="0048718D">
      <w:pPr>
        <w:spacing w:line="360" w:lineRule="auto"/>
        <w:ind w:right="368"/>
        <w:rPr>
          <w:b/>
          <w:szCs w:val="22"/>
          <w:lang w:val="el-GR"/>
        </w:rPr>
      </w:pPr>
      <w:r w:rsidRPr="004526F6">
        <w:rPr>
          <w:szCs w:val="22"/>
          <w:lang w:val="el-GR"/>
        </w:rPr>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8718D" w:rsidRPr="004526F6" w:rsidRDefault="0048718D" w:rsidP="0048718D">
      <w:pPr>
        <w:spacing w:line="360" w:lineRule="auto"/>
        <w:ind w:right="368"/>
        <w:rPr>
          <w:b/>
          <w:szCs w:val="22"/>
          <w:lang w:val="el-GR"/>
        </w:rPr>
      </w:pPr>
      <w:r w:rsidRPr="004526F6">
        <w:rPr>
          <w:szCs w:val="22"/>
          <w:lang w:val="el-GR"/>
        </w:rPr>
        <w:t xml:space="preserve">Τονίζεται ότι είναι υποχρεωτική η απάντηση σε όλα τα σημεία </w:t>
      </w:r>
      <w:r>
        <w:rPr>
          <w:szCs w:val="22"/>
          <w:lang w:val="el-GR"/>
        </w:rPr>
        <w:t>του ΠΙΝΑΚΑ</w:t>
      </w:r>
      <w:r w:rsidRPr="004526F6">
        <w:rPr>
          <w:szCs w:val="22"/>
          <w:lang w:val="el-GR"/>
        </w:rPr>
        <w:t xml:space="preserve"> ΣΥΜΜΟΡΦΩΣΗΣ και η παροχή όλων των πληροφοριών που ζητούνται.</w:t>
      </w:r>
    </w:p>
    <w:p w:rsidR="0048718D" w:rsidRPr="004526F6" w:rsidRDefault="0048718D" w:rsidP="0048718D">
      <w:pPr>
        <w:spacing w:line="360" w:lineRule="auto"/>
        <w:ind w:right="368"/>
        <w:rPr>
          <w:b/>
          <w:szCs w:val="22"/>
          <w:lang w:val="el-GR"/>
        </w:rPr>
      </w:pPr>
      <w:r w:rsidRPr="004526F6">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8718D" w:rsidRPr="004526F6" w:rsidRDefault="0048718D" w:rsidP="0048718D">
      <w:pPr>
        <w:spacing w:line="360" w:lineRule="auto"/>
        <w:ind w:right="368"/>
        <w:rPr>
          <w:szCs w:val="22"/>
          <w:lang w:val="el-GR"/>
        </w:rPr>
      </w:pPr>
      <w:r w:rsidRPr="004526F6">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w:t>
      </w:r>
      <w:r>
        <w:rPr>
          <w:szCs w:val="22"/>
          <w:lang w:val="el-GR"/>
        </w:rPr>
        <w:t>άρχει απάντηση στο σχετικό όρο.</w:t>
      </w:r>
    </w:p>
    <w:p w:rsidR="0048718D" w:rsidRDefault="0048718D" w:rsidP="0048718D">
      <w:pPr>
        <w:suppressAutoHyphens w:val="0"/>
        <w:spacing w:after="0"/>
        <w:jc w:val="left"/>
        <w:rPr>
          <w:rFonts w:ascii="Arial" w:hAnsi="Arial" w:cs="Arial"/>
          <w:b/>
          <w:color w:val="002060"/>
          <w:sz w:val="24"/>
          <w:szCs w:val="22"/>
          <w:lang w:val="el-GR"/>
        </w:rPr>
      </w:pPr>
      <w:r>
        <w:rPr>
          <w:lang w:val="el-GR"/>
        </w:rPr>
        <w:br w:type="page"/>
      </w:r>
    </w:p>
    <w:p w:rsidR="0048718D" w:rsidRDefault="0048718D" w:rsidP="0048718D">
      <w:pPr>
        <w:pStyle w:val="2"/>
        <w:tabs>
          <w:tab w:val="clear" w:pos="567"/>
          <w:tab w:val="left" w:pos="0"/>
        </w:tabs>
        <w:spacing w:before="57" w:after="57"/>
        <w:ind w:left="0" w:firstLine="0"/>
        <w:rPr>
          <w:lang w:val="el-GR"/>
        </w:rPr>
        <w:sectPr w:rsidR="0048718D"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48718D" w:rsidRPr="00BD65F6" w:rsidRDefault="0048718D" w:rsidP="0048718D">
      <w:pPr>
        <w:pStyle w:val="2"/>
        <w:tabs>
          <w:tab w:val="clear" w:pos="567"/>
          <w:tab w:val="left" w:pos="0"/>
        </w:tabs>
        <w:spacing w:before="57" w:after="57"/>
        <w:ind w:left="0" w:firstLine="0"/>
        <w:rPr>
          <w:lang w:val="el-GR"/>
        </w:rPr>
      </w:pPr>
      <w:bookmarkStart w:id="6" w:name="_Toc131404813"/>
      <w:r>
        <w:rPr>
          <w:lang w:val="el-GR"/>
        </w:rPr>
        <w:lastRenderedPageBreak/>
        <w:t>ΠΑΡΑΡΤΗΜΑ ΙV – Υπόδειγμα πίνακα οικονομικής προσφοράς</w:t>
      </w:r>
      <w:bookmarkEnd w:id="6"/>
    </w:p>
    <w:p w:rsidR="0048718D" w:rsidRDefault="0048718D" w:rsidP="0048718D">
      <w:pPr>
        <w:pStyle w:val="normalwithoutspacing"/>
        <w:spacing w:before="57" w:after="5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542"/>
        <w:gridCol w:w="2159"/>
        <w:gridCol w:w="1812"/>
      </w:tblGrid>
      <w:tr w:rsidR="0048718D" w:rsidRPr="00D31CFD" w:rsidTr="00011534">
        <w:tc>
          <w:tcPr>
            <w:tcW w:w="7672" w:type="dxa"/>
            <w:gridSpan w:val="4"/>
            <w:shd w:val="clear" w:color="auto" w:fill="auto"/>
          </w:tcPr>
          <w:p w:rsidR="0048718D" w:rsidRPr="00D31CFD" w:rsidRDefault="0048718D" w:rsidP="00011534">
            <w:pPr>
              <w:spacing w:after="0"/>
              <w:jc w:val="center"/>
              <w:rPr>
                <w:b/>
                <w:lang w:val="el-GR"/>
              </w:rPr>
            </w:pPr>
            <w:r>
              <w:rPr>
                <w:b/>
                <w:lang w:val="el-GR"/>
              </w:rPr>
              <w:t>ΟΙΚΟΝΟΜΙΚΗ ΠΡΟΣΦΟΡΑ</w:t>
            </w:r>
          </w:p>
        </w:tc>
      </w:tr>
      <w:tr w:rsidR="0048718D" w:rsidRPr="0048718D" w:rsidTr="00011534">
        <w:tc>
          <w:tcPr>
            <w:tcW w:w="2159" w:type="dxa"/>
            <w:shd w:val="clear" w:color="auto" w:fill="auto"/>
          </w:tcPr>
          <w:p w:rsidR="0048718D" w:rsidRPr="00D31CFD" w:rsidRDefault="0048718D" w:rsidP="00011534">
            <w:pPr>
              <w:spacing w:after="0"/>
              <w:rPr>
                <w:b/>
                <w:lang w:val="el-GR"/>
              </w:rPr>
            </w:pPr>
            <w:r w:rsidRPr="00D31CFD">
              <w:rPr>
                <w:b/>
                <w:lang w:val="el-GR"/>
              </w:rPr>
              <w:t>Τιμή προσφοράς (ευρώ) χωρίς Φ.Π.Α. αριθμητικά</w:t>
            </w:r>
          </w:p>
        </w:tc>
        <w:tc>
          <w:tcPr>
            <w:tcW w:w="1542" w:type="dxa"/>
            <w:shd w:val="clear" w:color="auto" w:fill="auto"/>
          </w:tcPr>
          <w:p w:rsidR="0048718D" w:rsidRPr="00D31CFD" w:rsidRDefault="0048718D" w:rsidP="00011534">
            <w:pPr>
              <w:spacing w:after="0"/>
              <w:rPr>
                <w:b/>
                <w:lang w:val="el-GR"/>
              </w:rPr>
            </w:pPr>
            <w:r w:rsidRPr="00D31CFD">
              <w:rPr>
                <w:b/>
                <w:lang w:val="el-GR"/>
              </w:rPr>
              <w:t>Τιμή προσφοράς (ευρώ) χωρίς Φ.Π.Α. ολογράφως</w:t>
            </w:r>
          </w:p>
        </w:tc>
        <w:tc>
          <w:tcPr>
            <w:tcW w:w="2159" w:type="dxa"/>
            <w:shd w:val="clear" w:color="auto" w:fill="auto"/>
          </w:tcPr>
          <w:p w:rsidR="0048718D" w:rsidRPr="00D31CFD" w:rsidRDefault="0048718D" w:rsidP="00011534">
            <w:pPr>
              <w:spacing w:after="0"/>
              <w:rPr>
                <w:b/>
                <w:lang w:val="el-GR"/>
              </w:rPr>
            </w:pPr>
            <w:r w:rsidRPr="00D31CFD">
              <w:rPr>
                <w:b/>
                <w:lang w:val="el-GR"/>
              </w:rPr>
              <w:t>Τιμή προσφοράς (ευρώ) συμπ/νου Φ.Π.Α. αριθμητικά</w:t>
            </w:r>
          </w:p>
        </w:tc>
        <w:tc>
          <w:tcPr>
            <w:tcW w:w="1812" w:type="dxa"/>
            <w:shd w:val="clear" w:color="auto" w:fill="auto"/>
          </w:tcPr>
          <w:p w:rsidR="0048718D" w:rsidRPr="00D31CFD" w:rsidRDefault="0048718D" w:rsidP="00011534">
            <w:pPr>
              <w:spacing w:after="0"/>
              <w:rPr>
                <w:b/>
                <w:lang w:val="el-GR"/>
              </w:rPr>
            </w:pPr>
            <w:r w:rsidRPr="00D31CFD">
              <w:rPr>
                <w:b/>
                <w:lang w:val="el-GR"/>
              </w:rPr>
              <w:t>Τιμή προσφοράς (ευρώ) συμπ/νου Φ.Π.Α. ολογράφως</w:t>
            </w:r>
          </w:p>
        </w:tc>
      </w:tr>
      <w:tr w:rsidR="0048718D" w:rsidRPr="0048718D" w:rsidTr="00011534">
        <w:tc>
          <w:tcPr>
            <w:tcW w:w="2159" w:type="dxa"/>
            <w:shd w:val="clear" w:color="auto" w:fill="auto"/>
          </w:tcPr>
          <w:p w:rsidR="0048718D" w:rsidRPr="00D31CFD" w:rsidRDefault="0048718D" w:rsidP="00011534">
            <w:pPr>
              <w:spacing w:after="0"/>
              <w:rPr>
                <w:lang w:val="el-GR"/>
              </w:rPr>
            </w:pPr>
          </w:p>
        </w:tc>
        <w:tc>
          <w:tcPr>
            <w:tcW w:w="1542" w:type="dxa"/>
            <w:shd w:val="clear" w:color="auto" w:fill="auto"/>
          </w:tcPr>
          <w:p w:rsidR="0048718D" w:rsidRPr="00D31CFD" w:rsidRDefault="0048718D" w:rsidP="00011534">
            <w:pPr>
              <w:spacing w:after="0"/>
              <w:rPr>
                <w:lang w:val="el-GR"/>
              </w:rPr>
            </w:pPr>
          </w:p>
        </w:tc>
        <w:tc>
          <w:tcPr>
            <w:tcW w:w="2159" w:type="dxa"/>
            <w:shd w:val="clear" w:color="auto" w:fill="auto"/>
          </w:tcPr>
          <w:p w:rsidR="0048718D" w:rsidRPr="00D31CFD" w:rsidRDefault="0048718D" w:rsidP="00011534">
            <w:pPr>
              <w:spacing w:after="0"/>
              <w:rPr>
                <w:lang w:val="el-GR"/>
              </w:rPr>
            </w:pPr>
          </w:p>
        </w:tc>
        <w:tc>
          <w:tcPr>
            <w:tcW w:w="1812" w:type="dxa"/>
            <w:shd w:val="clear" w:color="auto" w:fill="auto"/>
          </w:tcPr>
          <w:p w:rsidR="0048718D" w:rsidRPr="00D31CFD" w:rsidRDefault="0048718D" w:rsidP="00011534">
            <w:pPr>
              <w:spacing w:after="0"/>
              <w:rPr>
                <w:lang w:val="el-GR"/>
              </w:rPr>
            </w:pPr>
          </w:p>
        </w:tc>
      </w:tr>
      <w:tr w:rsidR="0048718D" w:rsidRPr="0048718D" w:rsidTr="00011534">
        <w:tc>
          <w:tcPr>
            <w:tcW w:w="2159" w:type="dxa"/>
            <w:shd w:val="clear" w:color="auto" w:fill="auto"/>
          </w:tcPr>
          <w:p w:rsidR="0048718D" w:rsidRPr="00D31CFD" w:rsidRDefault="0048718D" w:rsidP="00011534">
            <w:pPr>
              <w:spacing w:after="0"/>
              <w:rPr>
                <w:lang w:val="el-GR"/>
              </w:rPr>
            </w:pPr>
          </w:p>
        </w:tc>
        <w:tc>
          <w:tcPr>
            <w:tcW w:w="1542" w:type="dxa"/>
            <w:shd w:val="clear" w:color="auto" w:fill="auto"/>
          </w:tcPr>
          <w:p w:rsidR="0048718D" w:rsidRPr="00D31CFD" w:rsidRDefault="0048718D" w:rsidP="00011534">
            <w:pPr>
              <w:spacing w:after="0"/>
              <w:rPr>
                <w:lang w:val="el-GR"/>
              </w:rPr>
            </w:pPr>
          </w:p>
        </w:tc>
        <w:tc>
          <w:tcPr>
            <w:tcW w:w="2159" w:type="dxa"/>
            <w:shd w:val="clear" w:color="auto" w:fill="auto"/>
          </w:tcPr>
          <w:p w:rsidR="0048718D" w:rsidRPr="00D31CFD" w:rsidRDefault="0048718D" w:rsidP="00011534">
            <w:pPr>
              <w:spacing w:after="0"/>
              <w:rPr>
                <w:lang w:val="el-GR"/>
              </w:rPr>
            </w:pPr>
          </w:p>
        </w:tc>
        <w:tc>
          <w:tcPr>
            <w:tcW w:w="1812" w:type="dxa"/>
            <w:shd w:val="clear" w:color="auto" w:fill="auto"/>
          </w:tcPr>
          <w:p w:rsidR="0048718D" w:rsidRPr="00D31CFD" w:rsidRDefault="0048718D" w:rsidP="00011534">
            <w:pPr>
              <w:spacing w:after="0"/>
              <w:rPr>
                <w:lang w:val="el-GR"/>
              </w:rPr>
            </w:pPr>
          </w:p>
        </w:tc>
      </w:tr>
      <w:tr w:rsidR="0048718D" w:rsidRPr="0048718D" w:rsidTr="00011534">
        <w:tc>
          <w:tcPr>
            <w:tcW w:w="2159" w:type="dxa"/>
            <w:shd w:val="clear" w:color="auto" w:fill="auto"/>
          </w:tcPr>
          <w:p w:rsidR="0048718D" w:rsidRPr="00D31CFD" w:rsidRDefault="0048718D" w:rsidP="00011534">
            <w:pPr>
              <w:spacing w:after="0"/>
              <w:rPr>
                <w:lang w:val="el-GR"/>
              </w:rPr>
            </w:pPr>
          </w:p>
        </w:tc>
        <w:tc>
          <w:tcPr>
            <w:tcW w:w="1542" w:type="dxa"/>
            <w:shd w:val="clear" w:color="auto" w:fill="auto"/>
          </w:tcPr>
          <w:p w:rsidR="0048718D" w:rsidRPr="00D31CFD" w:rsidRDefault="0048718D" w:rsidP="00011534">
            <w:pPr>
              <w:spacing w:after="0"/>
              <w:rPr>
                <w:lang w:val="el-GR"/>
              </w:rPr>
            </w:pPr>
          </w:p>
        </w:tc>
        <w:tc>
          <w:tcPr>
            <w:tcW w:w="2159" w:type="dxa"/>
            <w:shd w:val="clear" w:color="auto" w:fill="auto"/>
          </w:tcPr>
          <w:p w:rsidR="0048718D" w:rsidRPr="00D31CFD" w:rsidRDefault="0048718D" w:rsidP="00011534">
            <w:pPr>
              <w:spacing w:after="0"/>
              <w:rPr>
                <w:lang w:val="el-GR"/>
              </w:rPr>
            </w:pPr>
          </w:p>
        </w:tc>
        <w:tc>
          <w:tcPr>
            <w:tcW w:w="1812" w:type="dxa"/>
            <w:shd w:val="clear" w:color="auto" w:fill="auto"/>
          </w:tcPr>
          <w:p w:rsidR="0048718D" w:rsidRPr="00D31CFD" w:rsidRDefault="0048718D" w:rsidP="00011534">
            <w:pPr>
              <w:spacing w:after="0"/>
              <w:rPr>
                <w:lang w:val="el-GR"/>
              </w:rPr>
            </w:pPr>
          </w:p>
        </w:tc>
      </w:tr>
      <w:tr w:rsidR="0048718D" w:rsidRPr="0048718D" w:rsidTr="00011534">
        <w:tc>
          <w:tcPr>
            <w:tcW w:w="2159" w:type="dxa"/>
            <w:shd w:val="clear" w:color="auto" w:fill="auto"/>
          </w:tcPr>
          <w:p w:rsidR="0048718D" w:rsidRPr="00D31CFD" w:rsidRDefault="0048718D" w:rsidP="00011534">
            <w:pPr>
              <w:spacing w:after="0"/>
              <w:rPr>
                <w:lang w:val="el-GR"/>
              </w:rPr>
            </w:pPr>
          </w:p>
        </w:tc>
        <w:tc>
          <w:tcPr>
            <w:tcW w:w="1542" w:type="dxa"/>
            <w:shd w:val="clear" w:color="auto" w:fill="auto"/>
          </w:tcPr>
          <w:p w:rsidR="0048718D" w:rsidRPr="00D31CFD" w:rsidRDefault="0048718D" w:rsidP="00011534">
            <w:pPr>
              <w:spacing w:after="0"/>
              <w:rPr>
                <w:lang w:val="el-GR"/>
              </w:rPr>
            </w:pPr>
          </w:p>
        </w:tc>
        <w:tc>
          <w:tcPr>
            <w:tcW w:w="2159" w:type="dxa"/>
            <w:shd w:val="clear" w:color="auto" w:fill="auto"/>
          </w:tcPr>
          <w:p w:rsidR="0048718D" w:rsidRPr="00D31CFD" w:rsidRDefault="0048718D" w:rsidP="00011534">
            <w:pPr>
              <w:spacing w:after="0"/>
              <w:rPr>
                <w:lang w:val="el-GR"/>
              </w:rPr>
            </w:pPr>
          </w:p>
        </w:tc>
        <w:tc>
          <w:tcPr>
            <w:tcW w:w="1812" w:type="dxa"/>
            <w:shd w:val="clear" w:color="auto" w:fill="auto"/>
          </w:tcPr>
          <w:p w:rsidR="0048718D" w:rsidRPr="00D31CFD" w:rsidRDefault="0048718D" w:rsidP="00011534">
            <w:pPr>
              <w:spacing w:after="0"/>
              <w:rPr>
                <w:lang w:val="el-GR"/>
              </w:rPr>
            </w:pPr>
          </w:p>
        </w:tc>
      </w:tr>
      <w:tr w:rsidR="0048718D" w:rsidRPr="0048718D" w:rsidTr="00011534">
        <w:tc>
          <w:tcPr>
            <w:tcW w:w="2159" w:type="dxa"/>
            <w:shd w:val="clear" w:color="auto" w:fill="auto"/>
          </w:tcPr>
          <w:p w:rsidR="0048718D" w:rsidRPr="00D31CFD" w:rsidRDefault="0048718D" w:rsidP="00011534">
            <w:pPr>
              <w:spacing w:after="0"/>
              <w:rPr>
                <w:b/>
                <w:lang w:val="el-GR"/>
              </w:rPr>
            </w:pPr>
          </w:p>
        </w:tc>
        <w:tc>
          <w:tcPr>
            <w:tcW w:w="1542" w:type="dxa"/>
            <w:shd w:val="clear" w:color="auto" w:fill="auto"/>
          </w:tcPr>
          <w:p w:rsidR="0048718D" w:rsidRPr="00D31CFD" w:rsidRDefault="0048718D" w:rsidP="00011534">
            <w:pPr>
              <w:spacing w:after="0"/>
              <w:rPr>
                <w:b/>
                <w:lang w:val="el-GR"/>
              </w:rPr>
            </w:pPr>
          </w:p>
        </w:tc>
        <w:tc>
          <w:tcPr>
            <w:tcW w:w="2159" w:type="dxa"/>
            <w:shd w:val="clear" w:color="auto" w:fill="auto"/>
          </w:tcPr>
          <w:p w:rsidR="0048718D" w:rsidRPr="00D31CFD" w:rsidRDefault="0048718D" w:rsidP="00011534">
            <w:pPr>
              <w:spacing w:after="0"/>
              <w:rPr>
                <w:b/>
                <w:lang w:val="el-GR"/>
              </w:rPr>
            </w:pPr>
          </w:p>
        </w:tc>
        <w:tc>
          <w:tcPr>
            <w:tcW w:w="1812" w:type="dxa"/>
            <w:shd w:val="clear" w:color="auto" w:fill="auto"/>
          </w:tcPr>
          <w:p w:rsidR="0048718D" w:rsidRPr="00D31CFD" w:rsidRDefault="0048718D" w:rsidP="00011534">
            <w:pPr>
              <w:spacing w:after="0"/>
              <w:rPr>
                <w:b/>
                <w:lang w:val="el-GR"/>
              </w:rPr>
            </w:pPr>
          </w:p>
        </w:tc>
      </w:tr>
    </w:tbl>
    <w:p w:rsidR="0048718D" w:rsidRDefault="0048718D" w:rsidP="0048718D">
      <w:pPr>
        <w:pStyle w:val="normalwithoutspacing"/>
        <w:spacing w:before="57" w:after="57"/>
      </w:pPr>
    </w:p>
    <w:p w:rsidR="0048718D" w:rsidRDefault="0048718D" w:rsidP="0048718D">
      <w:pPr>
        <w:pStyle w:val="normalwithoutspacing"/>
        <w:spacing w:before="57" w:after="57"/>
      </w:pPr>
    </w:p>
    <w:p w:rsidR="0048718D" w:rsidRDefault="0048718D" w:rsidP="0048718D">
      <w:pPr>
        <w:pStyle w:val="normalwithoutspacing"/>
        <w:spacing w:before="57" w:after="57"/>
      </w:pPr>
      <w:r>
        <w:t xml:space="preserve">Ο Χρόνος Ισχύος της Προσφοράς είναι (αριθμητικώς και ολογράφως) : </w:t>
      </w:r>
      <w:r>
        <w:tab/>
        <w:t>ημέρες</w:t>
      </w:r>
    </w:p>
    <w:p w:rsidR="0048718D" w:rsidRDefault="0048718D" w:rsidP="0048718D">
      <w:pPr>
        <w:pStyle w:val="normalwithoutspacing"/>
        <w:spacing w:before="57" w:after="57"/>
      </w:pPr>
      <w:r>
        <w:t>Ο Νόμιμος Εκπρόσωπος :</w:t>
      </w:r>
      <w:r>
        <w:tab/>
      </w:r>
    </w:p>
    <w:p w:rsidR="0048718D" w:rsidRDefault="0048718D" w:rsidP="0048718D">
      <w:pPr>
        <w:pStyle w:val="normalwithoutspacing"/>
        <w:spacing w:before="57" w:after="57"/>
      </w:pPr>
      <w:r>
        <w:t>Ημερομηνία (Υπογραφή - Σφραγίδα)</w:t>
      </w:r>
    </w:p>
    <w:p w:rsidR="0048718D" w:rsidRDefault="0048718D" w:rsidP="0048718D">
      <w:pPr>
        <w:pStyle w:val="normalwithoutspacing"/>
        <w:spacing w:before="57" w:after="57"/>
      </w:pPr>
      <w:r>
        <w:t>ΟΔΗΓΙΕΣ (Ειδικές απαιτήσεις οικονομικής προσφοράς)</w:t>
      </w:r>
    </w:p>
    <w:p w:rsidR="0048718D" w:rsidRDefault="0048718D" w:rsidP="0048718D">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48718D" w:rsidRDefault="0048718D" w:rsidP="0048718D">
      <w:pPr>
        <w:pStyle w:val="normalwithoutspacing"/>
        <w:spacing w:before="57" w:after="57"/>
      </w:pPr>
      <w:r>
        <w:t>2.</w:t>
      </w:r>
      <w:r>
        <w:tab/>
        <w:t>Προσφορά που δίνει τιμή σε συνάλλαγμα ή σε ρήτρα συναλλάγματος απορρίπτεται ως απαράδεκτη.</w:t>
      </w:r>
    </w:p>
    <w:p w:rsidR="0048718D" w:rsidRDefault="0048718D" w:rsidP="0048718D">
      <w:pPr>
        <w:pStyle w:val="normalwithoutspacing"/>
        <w:spacing w:before="57" w:after="57"/>
      </w:pPr>
      <w:r>
        <w:t>3.</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8718D" w:rsidRDefault="0048718D" w:rsidP="0048718D">
      <w:pPr>
        <w:pStyle w:val="normalwithoutspacing"/>
        <w:spacing w:before="57" w:after="57"/>
      </w:pPr>
      <w:r>
        <w:t>4.</w:t>
      </w:r>
      <w:r>
        <w:tab/>
        <w:t>Εφόσον από την προσφορά δεν προκύπτει με σαφήνεια η προσφερόμενη τιμή η προσφορά απορρίπτεται σαν απαράδεκτη.</w:t>
      </w:r>
    </w:p>
    <w:p w:rsidR="0048718D" w:rsidRDefault="0048718D" w:rsidP="0048718D">
      <w:pPr>
        <w:pStyle w:val="normalwithoutspacing"/>
        <w:spacing w:before="57" w:after="57"/>
      </w:pPr>
      <w:r>
        <w:t>5.</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8718D" w:rsidRDefault="0048718D" w:rsidP="0048718D">
      <w:pPr>
        <w:pStyle w:val="normalwithoutspacing"/>
        <w:spacing w:before="57" w:after="57"/>
      </w:pPr>
      <w:r>
        <w:t>6.</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8718D" w:rsidRDefault="0048718D" w:rsidP="0048718D">
      <w:pPr>
        <w:pStyle w:val="normalwithoutspacing"/>
        <w:spacing w:before="57" w:after="57"/>
        <w:sectPr w:rsidR="0048718D" w:rsidSect="00A848E7">
          <w:pgSz w:w="11906" w:h="16838"/>
          <w:pgMar w:top="1134" w:right="1134" w:bottom="1134" w:left="1134" w:header="720" w:footer="709" w:gutter="0"/>
          <w:cols w:space="720"/>
          <w:docGrid w:linePitch="600" w:charSpace="36864"/>
        </w:sectPr>
      </w:pPr>
      <w:r>
        <w:t>7.</w:t>
      </w:r>
      <w: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2.4.5 της διακήρυξης</w:t>
      </w:r>
      <w:r w:rsidRPr="004526F6">
        <w:t xml:space="preserve">, δηλαδή από </w:t>
      </w:r>
      <w:r>
        <w:t>12 μήνες</w:t>
      </w:r>
      <w:r w:rsidRPr="004526F6">
        <w:t>,</w:t>
      </w:r>
      <w:r>
        <w:t xml:space="preserve"> θα απορρίπτεται ως απαράδεκτη.</w:t>
      </w:r>
    </w:p>
    <w:p w:rsidR="0048718D" w:rsidRDefault="0048718D" w:rsidP="0048718D">
      <w:pPr>
        <w:pStyle w:val="normalwithoutspacing"/>
        <w:spacing w:before="57" w:after="57"/>
      </w:pPr>
    </w:p>
    <w:p w:rsidR="0048718D" w:rsidRDefault="0048718D" w:rsidP="0048718D">
      <w:pPr>
        <w:pStyle w:val="2"/>
        <w:tabs>
          <w:tab w:val="clear" w:pos="567"/>
          <w:tab w:val="left" w:pos="0"/>
        </w:tabs>
        <w:spacing w:before="57" w:after="57"/>
        <w:ind w:left="0" w:firstLine="0"/>
        <w:rPr>
          <w:i/>
          <w:color w:val="538135"/>
          <w:lang w:val="el-GR"/>
        </w:rPr>
      </w:pPr>
      <w:bookmarkStart w:id="7" w:name="_Toc131404814"/>
      <w:r>
        <w:rPr>
          <w:lang w:val="el-GR"/>
        </w:rPr>
        <w:t>ΠΑΡΑΡΤΗΜΑ V –Υποδείγματα Εγγυητικών Επιστολών</w:t>
      </w:r>
      <w:bookmarkEnd w:id="7"/>
    </w:p>
    <w:p w:rsidR="0048718D" w:rsidRDefault="0048718D" w:rsidP="0048718D">
      <w:pPr>
        <w:ind w:left="-360"/>
        <w:jc w:val="center"/>
        <w:rPr>
          <w:b/>
          <w:szCs w:val="22"/>
          <w:lang w:val="el-GR"/>
        </w:rPr>
      </w:pPr>
    </w:p>
    <w:p w:rsidR="0048718D" w:rsidRPr="00767B9F" w:rsidRDefault="0048718D" w:rsidP="0048718D">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48718D" w:rsidRDefault="0048718D" w:rsidP="0048718D">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48718D" w:rsidRDefault="0048718D" w:rsidP="0048718D">
      <w:pPr>
        <w:widowControl w:val="0"/>
        <w:spacing w:after="0" w:line="360" w:lineRule="auto"/>
        <w:rPr>
          <w:bCs/>
          <w:szCs w:val="22"/>
          <w:lang w:val="el-GR"/>
        </w:rPr>
      </w:pPr>
      <w:r>
        <w:rPr>
          <w:bCs/>
          <w:szCs w:val="22"/>
          <w:lang w:val="el-GR"/>
        </w:rPr>
        <w:t>Ημερομηνία έκδοσης: ……………………………..</w:t>
      </w:r>
    </w:p>
    <w:p w:rsidR="0048718D" w:rsidRDefault="0048718D" w:rsidP="0048718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48718D" w:rsidRPr="00BC3CA9" w:rsidRDefault="0048718D" w:rsidP="0048718D">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48718D" w:rsidRPr="00BC3CA9" w:rsidRDefault="0048718D" w:rsidP="0048718D">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48718D" w:rsidRDefault="0048718D" w:rsidP="0048718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48718D" w:rsidRPr="00BC3CA9" w:rsidRDefault="0048718D" w:rsidP="0048718D">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48718D" w:rsidRPr="00BC3CA9" w:rsidRDefault="0048718D" w:rsidP="0048718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8718D" w:rsidRPr="00BC3CA9" w:rsidRDefault="0048718D" w:rsidP="0048718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8718D" w:rsidRDefault="0048718D" w:rsidP="0048718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8718D" w:rsidRDefault="0048718D" w:rsidP="0048718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8718D" w:rsidRDefault="0048718D" w:rsidP="0048718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8718D" w:rsidRDefault="0048718D" w:rsidP="0048718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48718D" w:rsidRDefault="0048718D" w:rsidP="0048718D">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48718D" w:rsidRDefault="0048718D" w:rsidP="0048718D">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w:t>
      </w:r>
      <w:r>
        <w:rPr>
          <w:bCs/>
          <w:szCs w:val="22"/>
          <w:lang w:val="el-GR"/>
        </w:rPr>
        <w:lastRenderedPageBreak/>
        <w:t>(Αναθέτουσας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48718D" w:rsidRDefault="0048718D" w:rsidP="0048718D">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48718D" w:rsidRDefault="0048718D" w:rsidP="0048718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48718D" w:rsidRDefault="0048718D" w:rsidP="0048718D">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48718D" w:rsidRDefault="0048718D" w:rsidP="0048718D">
      <w:pPr>
        <w:widowControl w:val="0"/>
        <w:spacing w:after="0" w:line="360" w:lineRule="auto"/>
        <w:rPr>
          <w:bCs/>
          <w:szCs w:val="22"/>
          <w:lang w:val="el-GR"/>
        </w:rPr>
      </w:pPr>
      <w:r>
        <w:rPr>
          <w:rFonts w:eastAsia="Calibri"/>
          <w:bCs/>
          <w:szCs w:val="22"/>
          <w:lang w:val="el-GR"/>
        </w:rPr>
        <w:t>ή</w:t>
      </w:r>
    </w:p>
    <w:p w:rsidR="0048718D" w:rsidRDefault="0048718D" w:rsidP="0048718D">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8718D" w:rsidRDefault="0048718D" w:rsidP="0048718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8718D" w:rsidRPr="00BC3CA9" w:rsidRDefault="0048718D" w:rsidP="0048718D">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 της 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48718D" w:rsidRPr="00BC3CA9" w:rsidRDefault="0048718D" w:rsidP="0048718D">
      <w:pPr>
        <w:widowControl w:val="0"/>
        <w:tabs>
          <w:tab w:val="left" w:pos="54"/>
          <w:tab w:val="left" w:pos="193"/>
        </w:tabs>
        <w:spacing w:after="0" w:line="360" w:lineRule="auto"/>
        <w:rPr>
          <w:szCs w:val="22"/>
          <w:lang w:val="el-GR"/>
        </w:rPr>
      </w:pPr>
    </w:p>
    <w:p w:rsidR="0048718D" w:rsidRDefault="0048718D" w:rsidP="0048718D">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48718D" w:rsidRDefault="0048718D" w:rsidP="0048718D">
      <w:pPr>
        <w:widowControl w:val="0"/>
        <w:tabs>
          <w:tab w:val="left" w:pos="54"/>
          <w:tab w:val="left" w:pos="193"/>
        </w:tabs>
        <w:spacing w:after="0" w:line="360" w:lineRule="auto"/>
        <w:rPr>
          <w:bCs/>
          <w:szCs w:val="22"/>
          <w:lang w:val="el-GR"/>
        </w:rPr>
      </w:pPr>
    </w:p>
    <w:p w:rsidR="0048718D" w:rsidRDefault="0048718D" w:rsidP="0048718D">
      <w:pPr>
        <w:widowControl w:val="0"/>
        <w:spacing w:after="0" w:line="360" w:lineRule="auto"/>
        <w:ind w:left="4994" w:firstLine="454"/>
        <w:rPr>
          <w:b/>
          <w:bCs/>
          <w:szCs w:val="22"/>
          <w:lang w:val="el-GR"/>
        </w:rPr>
      </w:pPr>
      <w:r>
        <w:rPr>
          <w:bCs/>
          <w:szCs w:val="22"/>
          <w:lang w:val="el-GR"/>
        </w:rPr>
        <w:t>(Εξουσιοδοτημένη Υπογραφή)</w:t>
      </w:r>
    </w:p>
    <w:p w:rsidR="0048718D" w:rsidRPr="00767B9F" w:rsidRDefault="0048718D" w:rsidP="0048718D">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48718D" w:rsidRDefault="0048718D" w:rsidP="0048718D">
      <w:pPr>
        <w:spacing w:line="360" w:lineRule="auto"/>
        <w:jc w:val="center"/>
        <w:rPr>
          <w:bCs/>
          <w:szCs w:val="22"/>
          <w:shd w:val="clear" w:color="auto" w:fill="FFFF00"/>
          <w:lang w:val="el-GR"/>
        </w:rPr>
      </w:pPr>
    </w:p>
    <w:p w:rsidR="0048718D" w:rsidRDefault="0048718D" w:rsidP="0048718D">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48718D" w:rsidRDefault="0048718D" w:rsidP="0048718D">
      <w:pPr>
        <w:widowControl w:val="0"/>
        <w:spacing w:after="0" w:line="360" w:lineRule="auto"/>
        <w:rPr>
          <w:bCs/>
          <w:szCs w:val="22"/>
          <w:lang w:val="el-GR"/>
        </w:rPr>
      </w:pPr>
      <w:r>
        <w:rPr>
          <w:bCs/>
          <w:szCs w:val="22"/>
          <w:lang w:val="el-GR"/>
        </w:rPr>
        <w:t>Ημερομηνία έκδοσης    ……………………………..</w:t>
      </w:r>
    </w:p>
    <w:p w:rsidR="0048718D" w:rsidRDefault="0048718D" w:rsidP="0048718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48718D" w:rsidRDefault="0048718D" w:rsidP="0048718D">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48718D" w:rsidRDefault="0048718D" w:rsidP="0048718D">
      <w:pPr>
        <w:spacing w:after="0"/>
        <w:rPr>
          <w:bCs/>
          <w:szCs w:val="22"/>
          <w:lang w:val="el-GR"/>
        </w:rPr>
      </w:pPr>
    </w:p>
    <w:p w:rsidR="0048718D" w:rsidRDefault="0048718D" w:rsidP="0048718D">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48718D" w:rsidRDefault="0048718D" w:rsidP="0048718D">
      <w:pPr>
        <w:widowControl w:val="0"/>
        <w:spacing w:after="0" w:line="360" w:lineRule="auto"/>
        <w:rPr>
          <w:bCs/>
          <w:szCs w:val="22"/>
          <w:lang w:val="el-GR"/>
        </w:rPr>
      </w:pPr>
    </w:p>
    <w:p w:rsidR="0048718D" w:rsidRDefault="0048718D" w:rsidP="0048718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48718D" w:rsidRPr="00BC3CA9" w:rsidRDefault="0048718D" w:rsidP="0048718D">
      <w:pPr>
        <w:widowControl w:val="0"/>
        <w:spacing w:after="0" w:line="360" w:lineRule="auto"/>
        <w:rPr>
          <w:bCs/>
          <w:szCs w:val="22"/>
          <w:lang w:val="el-GR"/>
        </w:rPr>
      </w:pPr>
      <w:r>
        <w:rPr>
          <w:bCs/>
          <w:szCs w:val="22"/>
          <w:lang w:val="el-GR"/>
        </w:rPr>
        <w:t xml:space="preserve">υπέρ του: </w:t>
      </w:r>
    </w:p>
    <w:p w:rsidR="0048718D" w:rsidRPr="00BC3CA9" w:rsidRDefault="0048718D" w:rsidP="0048718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8718D" w:rsidRPr="00BC3CA9" w:rsidRDefault="0048718D" w:rsidP="0048718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8718D" w:rsidRDefault="0048718D" w:rsidP="0048718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8718D" w:rsidRDefault="0048718D" w:rsidP="0048718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8718D" w:rsidRDefault="0048718D" w:rsidP="0048718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8718D" w:rsidRDefault="0048718D" w:rsidP="0048718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48718D" w:rsidRDefault="0048718D" w:rsidP="0048718D">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8718D" w:rsidRDefault="0048718D" w:rsidP="0048718D">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48718D" w:rsidRDefault="0048718D" w:rsidP="0048718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48718D" w:rsidRDefault="0048718D" w:rsidP="0048718D">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48718D" w:rsidRDefault="0048718D" w:rsidP="0048718D">
      <w:pPr>
        <w:widowControl w:val="0"/>
        <w:spacing w:after="0" w:line="360" w:lineRule="auto"/>
        <w:rPr>
          <w:bCs/>
          <w:szCs w:val="22"/>
          <w:lang w:val="el-GR"/>
        </w:rPr>
      </w:pPr>
      <w:r>
        <w:rPr>
          <w:bCs/>
          <w:szCs w:val="22"/>
          <w:lang w:val="el-GR"/>
        </w:rPr>
        <w:t xml:space="preserve">ή </w:t>
      </w:r>
    </w:p>
    <w:p w:rsidR="0048718D" w:rsidRDefault="0048718D" w:rsidP="0048718D">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8718D" w:rsidRDefault="0048718D" w:rsidP="0048718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8718D" w:rsidRDefault="0048718D" w:rsidP="0048718D">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48718D" w:rsidRDefault="0048718D" w:rsidP="0048718D">
      <w:pPr>
        <w:widowControl w:val="0"/>
        <w:spacing w:after="0" w:line="360" w:lineRule="auto"/>
        <w:rPr>
          <w:bCs/>
          <w:i/>
          <w:iCs/>
          <w:szCs w:val="22"/>
          <w:lang w:val="el-GR"/>
        </w:rPr>
      </w:pPr>
    </w:p>
    <w:p w:rsidR="0048718D" w:rsidRDefault="0048718D" w:rsidP="0048718D">
      <w:pPr>
        <w:widowControl w:val="0"/>
        <w:spacing w:after="0" w:line="360" w:lineRule="auto"/>
        <w:ind w:left="2880" w:firstLine="720"/>
        <w:rPr>
          <w:b/>
          <w:bCs/>
          <w:szCs w:val="22"/>
          <w:lang w:val="el-GR"/>
        </w:rPr>
      </w:pPr>
      <w:r>
        <w:rPr>
          <w:bCs/>
          <w:szCs w:val="22"/>
          <w:lang w:val="el-GR"/>
        </w:rPr>
        <w:t>(Εξουσιοδοτημένη Υπογραφή)</w:t>
      </w:r>
    </w:p>
    <w:p w:rsidR="0048718D" w:rsidRPr="0041198E"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5E0815" w:rsidRDefault="0048718D" w:rsidP="0048718D">
      <w:pPr>
        <w:ind w:left="-360"/>
        <w:jc w:val="center"/>
        <w:rPr>
          <w:b/>
          <w:szCs w:val="22"/>
          <w:lang w:val="el-GR"/>
        </w:rPr>
      </w:pPr>
      <w:r>
        <w:rPr>
          <w:b/>
          <w:szCs w:val="22"/>
          <w:lang w:val="el-GR"/>
        </w:rPr>
        <w:t>ΥΠΟΔΕΙΓΜΑ</w:t>
      </w:r>
      <w:r w:rsidRPr="005E0815">
        <w:rPr>
          <w:b/>
          <w:szCs w:val="22"/>
          <w:lang w:val="el-GR"/>
        </w:rPr>
        <w:t xml:space="preserve"> ΕΓΓΥΗΤΙΚΗΣ ΕΠΙΣΤΟΛΗΣ ΚΑΛΗΣ ΛΕΙΤΟΥΡΓΙΑΣ</w:t>
      </w:r>
    </w:p>
    <w:p w:rsidR="0048718D" w:rsidRPr="005E0815" w:rsidRDefault="0048718D" w:rsidP="0048718D">
      <w:pPr>
        <w:rPr>
          <w:szCs w:val="22"/>
          <w:lang w:val="el-GR"/>
        </w:rPr>
      </w:pPr>
    </w:p>
    <w:p w:rsidR="0048718D" w:rsidRPr="005E0815" w:rsidRDefault="0048718D" w:rsidP="0048718D">
      <w:pPr>
        <w:rPr>
          <w:szCs w:val="22"/>
          <w:lang w:val="el-GR"/>
        </w:rPr>
      </w:pPr>
      <w:r w:rsidRPr="005E0815">
        <w:rPr>
          <w:b/>
          <w:szCs w:val="22"/>
          <w:lang w:val="el-GR"/>
        </w:rPr>
        <w:t>Εκδότης</w:t>
      </w:r>
      <w:r w:rsidRPr="005E0815">
        <w:rPr>
          <w:szCs w:val="22"/>
          <w:lang w:val="el-GR"/>
        </w:rPr>
        <w:t xml:space="preserve"> (Ονομασία Τράπεζας, υποκατάστημα, Τηλέφωνο επικοινωνίας, </w:t>
      </w:r>
      <w:r w:rsidRPr="005E0815">
        <w:rPr>
          <w:szCs w:val="22"/>
          <w:lang w:val="en-US"/>
        </w:rPr>
        <w:t>fax</w:t>
      </w:r>
      <w:r w:rsidRPr="005E0815">
        <w:rPr>
          <w:szCs w:val="22"/>
          <w:lang w:val="el-GR"/>
        </w:rPr>
        <w:t>) :</w:t>
      </w:r>
    </w:p>
    <w:p w:rsidR="0048718D" w:rsidRPr="005E0815" w:rsidRDefault="0048718D" w:rsidP="0048718D">
      <w:pPr>
        <w:rPr>
          <w:szCs w:val="22"/>
          <w:lang w:val="el-GR"/>
        </w:rPr>
      </w:pPr>
      <w:r w:rsidRPr="005E0815">
        <w:rPr>
          <w:b/>
          <w:szCs w:val="22"/>
          <w:lang w:val="el-GR"/>
        </w:rPr>
        <w:t xml:space="preserve">Ημερομηνία έκδοσης </w:t>
      </w:r>
      <w:r w:rsidRPr="005E0815">
        <w:rPr>
          <w:szCs w:val="22"/>
          <w:lang w:val="el-GR"/>
        </w:rPr>
        <w:t>:</w:t>
      </w:r>
    </w:p>
    <w:p w:rsidR="0048718D" w:rsidRPr="005E0815" w:rsidRDefault="0048718D" w:rsidP="0048718D">
      <w:pPr>
        <w:rPr>
          <w:szCs w:val="22"/>
          <w:lang w:val="el-GR"/>
        </w:rPr>
      </w:pPr>
      <w:r w:rsidRPr="005E0815">
        <w:rPr>
          <w:b/>
          <w:szCs w:val="22"/>
          <w:lang w:val="el-GR"/>
        </w:rPr>
        <w:t>Προς την</w:t>
      </w:r>
      <w:r w:rsidRPr="005E0815">
        <w:rPr>
          <w:szCs w:val="22"/>
          <w:lang w:val="el-GR"/>
        </w:rPr>
        <w:t xml:space="preserve"> (Πλήρη στοιχεία Αναθέτουσας Αρχής) :</w:t>
      </w:r>
    </w:p>
    <w:p w:rsidR="0048718D" w:rsidRPr="005E0815" w:rsidRDefault="0048718D" w:rsidP="0048718D">
      <w:pPr>
        <w:ind w:left="-360"/>
        <w:rPr>
          <w:b/>
          <w:szCs w:val="22"/>
          <w:lang w:val="el-GR"/>
        </w:rPr>
      </w:pPr>
    </w:p>
    <w:p w:rsidR="0048718D" w:rsidRPr="005E0815" w:rsidRDefault="0048718D" w:rsidP="0048718D">
      <w:pPr>
        <w:tabs>
          <w:tab w:val="left" w:pos="720"/>
        </w:tabs>
        <w:overflowPunct w:val="0"/>
        <w:autoSpaceDE w:val="0"/>
        <w:autoSpaceDN w:val="0"/>
        <w:adjustRightInd w:val="0"/>
        <w:rPr>
          <w:b/>
          <w:iCs/>
          <w:szCs w:val="22"/>
          <w:lang w:val="el-GR"/>
        </w:rPr>
      </w:pPr>
      <w:r w:rsidRPr="005E0815">
        <w:rPr>
          <w:b/>
          <w:iCs/>
          <w:szCs w:val="22"/>
          <w:lang w:val="el-GR"/>
        </w:rPr>
        <w:t>ΕΓΓΥΗΤΙΚΗ ΕΠΙΣΤΟΛΗ ΥΠ’ ΑΡΙΘΜΟΝ ...…….……..…. ΓΙΑ ΠΟΣΟ …………..…… ΕΥΡΩ.</w:t>
      </w:r>
    </w:p>
    <w:p w:rsidR="0048718D" w:rsidRPr="005E0815" w:rsidRDefault="0048718D" w:rsidP="0048718D">
      <w:pPr>
        <w:tabs>
          <w:tab w:val="left" w:pos="720"/>
        </w:tabs>
        <w:overflowPunct w:val="0"/>
        <w:autoSpaceDE w:val="0"/>
        <w:autoSpaceDN w:val="0"/>
        <w:adjustRightInd w:val="0"/>
        <w:rPr>
          <w:iCs/>
          <w:szCs w:val="22"/>
          <w:lang w:val="el-GR"/>
        </w:rPr>
      </w:pPr>
    </w:p>
    <w:p w:rsidR="0048718D" w:rsidRPr="005E0815" w:rsidRDefault="0048718D" w:rsidP="0048718D">
      <w:pPr>
        <w:rPr>
          <w:szCs w:val="22"/>
          <w:lang w:val="el-GR"/>
        </w:rPr>
      </w:pPr>
      <w:r w:rsidRPr="005E0815">
        <w:rPr>
          <w:szCs w:val="22"/>
          <w:lang w:val="el-GR"/>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48718D" w:rsidRPr="005E0815" w:rsidRDefault="0048718D" w:rsidP="0048718D">
      <w:pPr>
        <w:rPr>
          <w:szCs w:val="22"/>
          <w:lang w:val="el-GR"/>
        </w:rPr>
      </w:pPr>
      <w:r w:rsidRPr="005E0815">
        <w:rPr>
          <w:szCs w:val="22"/>
          <w:lang w:val="el-GR"/>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5E0815">
        <w:rPr>
          <w:b/>
          <w:spacing w:val="8"/>
          <w:szCs w:val="22"/>
          <w:lang w:val="el-GR"/>
        </w:rPr>
        <w:t>ΠΡΟΜΗΘΕΙΑ ……………..</w:t>
      </w:r>
      <w:r w:rsidRPr="005E0815">
        <w:rPr>
          <w:szCs w:val="22"/>
          <w:lang w:val="el-GR"/>
        </w:rPr>
        <w:t xml:space="preserve">»,  σύμφωνα με την υπ’ αρ. ……../……… διακήρυξή σας. ΣΥΜΒΑΣΗ: </w:t>
      </w:r>
    </w:p>
    <w:p w:rsidR="0048718D" w:rsidRPr="005E0815" w:rsidRDefault="0048718D" w:rsidP="0048718D">
      <w:pPr>
        <w:rPr>
          <w:szCs w:val="22"/>
          <w:lang w:val="el-GR"/>
        </w:rPr>
      </w:pPr>
      <w:r w:rsidRPr="005E0815">
        <w:rPr>
          <w:szCs w:val="22"/>
          <w:lang w:val="el-GR"/>
        </w:rPr>
        <w:lastRenderedPageBreak/>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48718D" w:rsidRPr="005E0815" w:rsidRDefault="0048718D" w:rsidP="0048718D">
      <w:pPr>
        <w:rPr>
          <w:szCs w:val="22"/>
          <w:lang w:val="el-GR"/>
        </w:rPr>
      </w:pPr>
      <w:r w:rsidRPr="005E0815">
        <w:rPr>
          <w:szCs w:val="22"/>
          <w:lang w:val="el-GR"/>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48718D" w:rsidRPr="005E0815" w:rsidRDefault="0048718D" w:rsidP="0048718D">
      <w:pPr>
        <w:rPr>
          <w:szCs w:val="22"/>
          <w:lang w:val="el-GR"/>
        </w:rPr>
      </w:pPr>
      <w:r w:rsidRPr="005E0815">
        <w:rPr>
          <w:szCs w:val="22"/>
          <w:lang w:val="el-GR"/>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48718D" w:rsidRPr="005E0815" w:rsidRDefault="0048718D" w:rsidP="0048718D">
      <w:pPr>
        <w:rPr>
          <w:szCs w:val="22"/>
          <w:lang w:val="el-GR"/>
        </w:rPr>
      </w:pPr>
      <w:r w:rsidRPr="005E0815">
        <w:rPr>
          <w:szCs w:val="22"/>
          <w:lang w:val="el-GR"/>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48718D" w:rsidRPr="005E0815" w:rsidRDefault="0048718D" w:rsidP="0048718D">
      <w:pPr>
        <w:rPr>
          <w:szCs w:val="22"/>
          <w:lang w:val="el-GR"/>
        </w:rPr>
      </w:pPr>
      <w:r w:rsidRPr="005E0815">
        <w:rPr>
          <w:szCs w:val="22"/>
          <w:lang w:val="el-GR"/>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48718D" w:rsidRPr="005E0815" w:rsidRDefault="0048718D" w:rsidP="0048718D">
      <w:pPr>
        <w:rPr>
          <w:iCs/>
          <w:szCs w:val="22"/>
          <w:lang w:val="el-GR"/>
        </w:rPr>
      </w:pPr>
      <w:r w:rsidRPr="005E0815">
        <w:rPr>
          <w:szCs w:val="22"/>
          <w:lang w:val="el-GR"/>
        </w:rPr>
        <w:t xml:space="preserve">7. Σε περίπτωση κατάπτωσης της εγγύησης, το ποσό της κατάπτωσης υπόκειται στο εκάστοτε ισχύον τέλος χαρτοσήμου.         </w:t>
      </w:r>
    </w:p>
    <w:p w:rsidR="0048718D" w:rsidRPr="005E0815" w:rsidRDefault="0048718D" w:rsidP="0048718D">
      <w:pPr>
        <w:jc w:val="right"/>
        <w:rPr>
          <w:iCs/>
          <w:szCs w:val="22"/>
          <w:lang w:val="el-GR"/>
        </w:rPr>
      </w:pPr>
    </w:p>
    <w:p w:rsidR="0048718D" w:rsidRPr="005E0815" w:rsidRDefault="0048718D" w:rsidP="0048718D">
      <w:pPr>
        <w:jc w:val="right"/>
        <w:rPr>
          <w:iCs/>
          <w:szCs w:val="22"/>
          <w:lang w:val="el-GR"/>
        </w:rPr>
      </w:pPr>
      <w:r w:rsidRPr="005E0815">
        <w:rPr>
          <w:iCs/>
          <w:szCs w:val="22"/>
          <w:lang w:val="el-GR"/>
        </w:rPr>
        <w:t xml:space="preserve">(Εξουσιοδοτημένη υπογραφή) </w:t>
      </w: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Pr="00F45905" w:rsidRDefault="0048718D" w:rsidP="0048718D">
      <w:pPr>
        <w:suppressAutoHyphens w:val="0"/>
        <w:spacing w:after="0"/>
        <w:jc w:val="left"/>
        <w:rPr>
          <w:lang w:val="el-GR"/>
        </w:rPr>
      </w:pPr>
    </w:p>
    <w:p w:rsidR="0048718D" w:rsidRDefault="0048718D" w:rsidP="0048718D">
      <w:pPr>
        <w:suppressAutoHyphens w:val="0"/>
        <w:spacing w:after="0"/>
        <w:jc w:val="left"/>
        <w:rPr>
          <w:rStyle w:val="FontStyle93"/>
          <w:rFonts w:eastAsiaTheme="minorEastAsia"/>
          <w:color w:val="001F61"/>
          <w:lang w:val="el-GR" w:eastAsia="el-GR"/>
        </w:rPr>
      </w:pPr>
      <w:bookmarkStart w:id="8" w:name="bookmark74"/>
      <w:r w:rsidRPr="00736279">
        <w:rPr>
          <w:rStyle w:val="FontStyle93"/>
          <w:color w:val="001F61"/>
          <w:lang w:val="el-GR"/>
        </w:rPr>
        <w:br w:type="page"/>
      </w:r>
    </w:p>
    <w:p w:rsidR="0048718D" w:rsidRDefault="0048718D" w:rsidP="0048718D">
      <w:pPr>
        <w:pStyle w:val="Style8"/>
        <w:widowControl/>
        <w:tabs>
          <w:tab w:val="left" w:leader="underscore" w:pos="9648"/>
        </w:tabs>
        <w:spacing w:line="278" w:lineRule="exact"/>
        <w:rPr>
          <w:rStyle w:val="FontStyle93"/>
          <w:color w:val="001F61"/>
        </w:rPr>
      </w:pPr>
      <w:r>
        <w:rPr>
          <w:rStyle w:val="FontStyle93"/>
          <w:color w:val="001F61"/>
        </w:rPr>
        <w:lastRenderedPageBreak/>
        <w:t>Π</w:t>
      </w:r>
      <w:bookmarkEnd w:id="8"/>
      <w:r>
        <w:rPr>
          <w:rStyle w:val="FontStyle93"/>
          <w:color w:val="001F61"/>
        </w:rPr>
        <w:t>ΑΡΑΡΤΗΜΑ VI - Περιεχόμενο υπεύθυνης δήλωσης που προσκομίζεται ως</w:t>
      </w:r>
      <w:r>
        <w:rPr>
          <w:rStyle w:val="FontStyle93"/>
          <w:color w:val="001F61"/>
        </w:rPr>
        <w:br/>
        <w:t>δικαιολογητικό κατακύρωσης.</w:t>
      </w:r>
    </w:p>
    <w:p w:rsidR="0048718D" w:rsidRDefault="0048718D" w:rsidP="0048718D">
      <w:pPr>
        <w:pStyle w:val="Style42"/>
        <w:widowControl/>
        <w:spacing w:before="82" w:line="240" w:lineRule="auto"/>
        <w:jc w:val="left"/>
        <w:rPr>
          <w:rStyle w:val="FontStyle94"/>
        </w:rPr>
      </w:pPr>
    </w:p>
    <w:p w:rsidR="0048718D" w:rsidRPr="00821250" w:rsidRDefault="0048718D" w:rsidP="0048718D">
      <w:pPr>
        <w:rPr>
          <w:lang w:val="el-GR"/>
        </w:rPr>
      </w:pPr>
      <w:r w:rsidRPr="00821250">
        <w:rPr>
          <w:lang w:val="el-GR"/>
        </w:rPr>
        <w:t>Δηλώνω υπεύθυνα ότι:</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2.2.3.2. διακήρυξης:</w:t>
      </w:r>
    </w:p>
    <w:p w:rsidR="0048718D" w:rsidRPr="00821250" w:rsidRDefault="0048718D" w:rsidP="0048718D">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821250">
        <w:rPr>
          <w:rStyle w:val="ad"/>
          <w:lang w:val="el-GR"/>
        </w:rPr>
        <w:t>,</w:t>
      </w:r>
      <w:r w:rsidRPr="00002CC3">
        <w:rPr>
          <w:rStyle w:val="ad"/>
        </w:rPr>
        <w:footnoteReference w:id="22"/>
      </w:r>
      <w:r w:rsidRPr="00821250">
        <w:rPr>
          <w:lang w:val="el-GR"/>
        </w:rPr>
        <w:t xml:space="preserve">. </w:t>
      </w:r>
    </w:p>
    <w:p w:rsidR="0048718D" w:rsidRPr="00821250" w:rsidRDefault="0048718D" w:rsidP="0048718D">
      <w:pPr>
        <w:rPr>
          <w:rFonts w:eastAsia="Calibri"/>
          <w:bCs/>
          <w:i/>
          <w:color w:val="5B9BD5"/>
          <w:lang w:val="el-GR"/>
        </w:rPr>
      </w:pPr>
      <w:r w:rsidRPr="00821250">
        <w:rPr>
          <w:rFonts w:eastAsia="Calibri"/>
          <w:bCs/>
          <w:i/>
          <w:color w:val="5B9BD5"/>
          <w:lang w:val="el-GR"/>
        </w:rPr>
        <w:t>Ή</w:t>
      </w:r>
    </w:p>
    <w:p w:rsidR="0048718D" w:rsidRPr="00821250" w:rsidRDefault="0048718D" w:rsidP="0048718D">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48718D" w:rsidRPr="00821250" w:rsidRDefault="0048718D" w:rsidP="0048718D">
      <w:pPr>
        <w:rPr>
          <w:rFonts w:eastAsia="Calibri"/>
          <w:bCs/>
          <w:i/>
          <w:color w:val="5B9BD5"/>
          <w:lang w:val="el-GR"/>
        </w:rPr>
      </w:pPr>
      <w:r w:rsidRPr="00821250">
        <w:rPr>
          <w:rFonts w:eastAsia="Calibri"/>
          <w:bCs/>
          <w:i/>
          <w:color w:val="5B9BD5"/>
          <w:lang w:val="el-GR"/>
        </w:rPr>
        <w:t>Ή</w:t>
      </w:r>
    </w:p>
    <w:p w:rsidR="0048718D" w:rsidRPr="00821250" w:rsidRDefault="0048718D" w:rsidP="0048718D">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2.2.3.4. περ. α Διακήρυξης</w:t>
      </w:r>
    </w:p>
    <w:p w:rsidR="0048718D" w:rsidRPr="00821250" w:rsidRDefault="0048718D" w:rsidP="0048718D">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2.2.3.4. περ. β Διακήρυξης</w:t>
      </w:r>
    </w:p>
    <w:p w:rsidR="0048718D" w:rsidRPr="00821250" w:rsidRDefault="0048718D" w:rsidP="0048718D">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48718D" w:rsidRPr="00821250" w:rsidRDefault="0048718D" w:rsidP="0048718D">
      <w:pPr>
        <w:rPr>
          <w:rFonts w:eastAsia="Calibri"/>
          <w:bCs/>
          <w:i/>
          <w:color w:val="5B9BD5"/>
          <w:lang w:val="el-GR"/>
        </w:rPr>
      </w:pPr>
      <w:r w:rsidRPr="00821250">
        <w:rPr>
          <w:rFonts w:eastAsia="Calibri"/>
          <w:bCs/>
          <w:i/>
          <w:color w:val="5B9BD5"/>
          <w:lang w:val="el-GR"/>
        </w:rPr>
        <w:t>Ιδίως στην περίπτωση εξυγίανσης:</w:t>
      </w:r>
    </w:p>
    <w:p w:rsidR="0048718D" w:rsidRPr="00821250" w:rsidRDefault="0048718D" w:rsidP="0048718D">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2.2.3.9. διακήρυξης:</w:t>
      </w:r>
    </w:p>
    <w:p w:rsidR="0048718D" w:rsidRPr="00821250" w:rsidRDefault="0048718D" w:rsidP="0048718D">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8718D" w:rsidRPr="00821250" w:rsidRDefault="0048718D" w:rsidP="0048718D">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48718D" w:rsidRPr="00821250" w:rsidRDefault="0048718D" w:rsidP="0048718D">
      <w:pPr>
        <w:rPr>
          <w:lang w:val="el-GR"/>
        </w:rPr>
      </w:pPr>
    </w:p>
    <w:p w:rsidR="0048718D" w:rsidRPr="00821250" w:rsidRDefault="0048718D" w:rsidP="0048718D">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48718D" w:rsidRPr="00821250" w:rsidRDefault="0048718D" w:rsidP="0048718D">
      <w:pPr>
        <w:rPr>
          <w:lang w:val="el-GR"/>
        </w:rPr>
      </w:pPr>
    </w:p>
    <w:p w:rsidR="0048718D" w:rsidRPr="00821250" w:rsidRDefault="0048718D" w:rsidP="0048718D">
      <w:pPr>
        <w:rPr>
          <w:lang w:val="el-GR"/>
        </w:rPr>
      </w:pPr>
      <w:r w:rsidRPr="00821250">
        <w:rPr>
          <w:lang w:val="el-GR"/>
        </w:rPr>
        <w:t>ΔΗΛΩΣΗ ΟΨΙΓΕΝΩΝ ΜΕΤΑΒΟΛΩΝ</w:t>
      </w:r>
      <w:r w:rsidRPr="00002CC3">
        <w:rPr>
          <w:rStyle w:val="ad"/>
        </w:rPr>
        <w:footnoteReference w:id="23"/>
      </w:r>
    </w:p>
    <w:p w:rsidR="0048718D" w:rsidRPr="00821250" w:rsidRDefault="0048718D" w:rsidP="0048718D">
      <w:pPr>
        <w:rPr>
          <w:lang w:val="el-GR"/>
        </w:rPr>
      </w:pPr>
    </w:p>
    <w:p w:rsidR="0048718D" w:rsidRPr="00821250" w:rsidRDefault="0048718D" w:rsidP="0048718D">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48718D" w:rsidRDefault="0048718D" w:rsidP="0048718D">
      <w:pPr>
        <w:rPr>
          <w:u w:val="single"/>
          <w:lang w:val="el-GR"/>
        </w:rPr>
      </w:pPr>
    </w:p>
    <w:p w:rsidR="0048718D" w:rsidRPr="00821250" w:rsidRDefault="0048718D" w:rsidP="0048718D">
      <w:pPr>
        <w:rPr>
          <w:u w:val="single"/>
          <w:lang w:val="el-GR"/>
        </w:rPr>
      </w:pPr>
      <w:r w:rsidRPr="00821250">
        <w:rPr>
          <w:u w:val="single"/>
          <w:lang w:val="el-GR"/>
        </w:rPr>
        <w:t>ΔΗΛΩΣΗ</w:t>
      </w:r>
    </w:p>
    <w:p w:rsidR="0048718D" w:rsidRPr="00821250" w:rsidRDefault="0048718D" w:rsidP="0048718D">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8718D" w:rsidRDefault="0048718D" w:rsidP="0048718D">
      <w:pPr>
        <w:suppressAutoHyphens w:val="0"/>
        <w:spacing w:after="0"/>
        <w:jc w:val="left"/>
        <w:rPr>
          <w:rFonts w:ascii="Arial" w:hAnsi="Arial" w:cs="Arial"/>
          <w:b/>
          <w:color w:val="002060"/>
          <w:sz w:val="24"/>
          <w:szCs w:val="22"/>
          <w:lang w:val="el-GR"/>
        </w:rPr>
      </w:pPr>
      <w:r>
        <w:rPr>
          <w:lang w:val="el-GR"/>
        </w:rPr>
        <w:br w:type="page"/>
      </w:r>
    </w:p>
    <w:p w:rsidR="0048718D" w:rsidRDefault="0048718D" w:rsidP="0048718D">
      <w:pPr>
        <w:pStyle w:val="2"/>
        <w:tabs>
          <w:tab w:val="clear" w:pos="567"/>
          <w:tab w:val="left" w:pos="0"/>
        </w:tabs>
        <w:spacing w:before="57" w:after="57"/>
        <w:ind w:left="0" w:firstLine="0"/>
        <w:rPr>
          <w:lang w:val="el-GR"/>
        </w:rPr>
        <w:sectPr w:rsidR="0048718D" w:rsidSect="00FB5FDE">
          <w:pgSz w:w="11906" w:h="16838"/>
          <w:pgMar w:top="1134" w:right="1134" w:bottom="1134" w:left="1134" w:header="720" w:footer="709" w:gutter="0"/>
          <w:cols w:space="720"/>
          <w:docGrid w:linePitch="600" w:charSpace="36864"/>
        </w:sectPr>
      </w:pPr>
    </w:p>
    <w:p w:rsidR="0048718D" w:rsidRPr="00DF2388" w:rsidRDefault="0048718D" w:rsidP="0048718D">
      <w:pPr>
        <w:pStyle w:val="2"/>
        <w:tabs>
          <w:tab w:val="clear" w:pos="567"/>
          <w:tab w:val="left" w:pos="0"/>
        </w:tabs>
        <w:spacing w:before="57" w:after="57"/>
        <w:ind w:left="0" w:firstLine="0"/>
        <w:rPr>
          <w:i/>
          <w:color w:val="538135"/>
          <w:lang w:val="el-GR"/>
        </w:rPr>
      </w:pPr>
      <w:bookmarkStart w:id="9" w:name="_Toc131404815"/>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9"/>
    </w:p>
    <w:p w:rsidR="0048718D" w:rsidRDefault="0048718D" w:rsidP="0048718D">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48718D" w:rsidRPr="0048718D" w:rsidTr="00011534">
        <w:trPr>
          <w:tblHeader/>
        </w:trPr>
        <w:tc>
          <w:tcPr>
            <w:tcW w:w="12950" w:type="dxa"/>
            <w:gridSpan w:val="3"/>
            <w:shd w:val="clear" w:color="auto" w:fill="AEAAAA"/>
          </w:tcPr>
          <w:p w:rsidR="0048718D" w:rsidRPr="001957FD" w:rsidRDefault="0048718D" w:rsidP="00011534">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r w:rsidRPr="001957FD">
              <w:rPr>
                <w:b/>
                <w:color w:val="0070C0"/>
                <w:lang w:val="el-GR"/>
              </w:rPr>
              <w:t>[Διαμορφώνεται από την Α.Α. κατ΄ αντιστοιχία με τους όρους της διακήρυξης:]</w:t>
            </w:r>
          </w:p>
        </w:tc>
      </w:tr>
      <w:tr w:rsidR="0048718D" w:rsidRPr="001957FD" w:rsidTr="00011534">
        <w:trPr>
          <w:tblHeader/>
        </w:trPr>
        <w:tc>
          <w:tcPr>
            <w:tcW w:w="1129" w:type="dxa"/>
            <w:shd w:val="clear" w:color="auto" w:fill="AEAAAA"/>
          </w:tcPr>
          <w:p w:rsidR="0048718D" w:rsidRPr="001957FD" w:rsidRDefault="0048718D" w:rsidP="00011534">
            <w:pPr>
              <w:spacing w:after="0"/>
              <w:rPr>
                <w:lang w:val="el-GR"/>
              </w:rPr>
            </w:pPr>
            <w:r w:rsidRPr="001957FD">
              <w:rPr>
                <w:lang w:val="el-GR"/>
              </w:rPr>
              <w:t>α/α</w:t>
            </w:r>
          </w:p>
        </w:tc>
        <w:tc>
          <w:tcPr>
            <w:tcW w:w="5387" w:type="dxa"/>
            <w:shd w:val="clear" w:color="auto" w:fill="AEAAAA"/>
          </w:tcPr>
          <w:p w:rsidR="0048718D" w:rsidRPr="001957FD" w:rsidRDefault="0048718D" w:rsidP="00011534">
            <w:pPr>
              <w:spacing w:after="0"/>
              <w:rPr>
                <w:lang w:val="el-GR"/>
              </w:rPr>
            </w:pPr>
            <w:r w:rsidRPr="001957FD">
              <w:rPr>
                <w:lang w:val="el-GR"/>
              </w:rPr>
              <w:t>Λόγος αποκλεισμού-Κριτήριο ποιοτικής επιλογής</w:t>
            </w:r>
          </w:p>
        </w:tc>
        <w:tc>
          <w:tcPr>
            <w:tcW w:w="6434" w:type="dxa"/>
            <w:shd w:val="clear" w:color="auto" w:fill="AEAAAA"/>
          </w:tcPr>
          <w:p w:rsidR="0048718D" w:rsidRPr="001957FD" w:rsidRDefault="0048718D" w:rsidP="00011534">
            <w:pPr>
              <w:spacing w:after="0"/>
              <w:rPr>
                <w:lang w:val="el-GR"/>
              </w:rPr>
            </w:pPr>
            <w:r w:rsidRPr="001957FD">
              <w:rPr>
                <w:lang w:val="el-GR"/>
              </w:rPr>
              <w:t>Δικαιολογητικό</w:t>
            </w:r>
          </w:p>
        </w:tc>
      </w:tr>
      <w:tr w:rsidR="0048718D" w:rsidRPr="0048718D" w:rsidTr="00011534">
        <w:tc>
          <w:tcPr>
            <w:tcW w:w="1129" w:type="dxa"/>
            <w:shd w:val="clear" w:color="auto" w:fill="auto"/>
          </w:tcPr>
          <w:p w:rsidR="0048718D" w:rsidRPr="001957FD" w:rsidRDefault="0048718D" w:rsidP="00011534">
            <w:pPr>
              <w:spacing w:after="0"/>
              <w:rPr>
                <w:lang w:val="el-GR"/>
              </w:rPr>
            </w:pPr>
            <w:r w:rsidRPr="001957FD">
              <w:rPr>
                <w:lang w:val="el-GR"/>
              </w:rPr>
              <w:t>2.2.3.1</w:t>
            </w:r>
          </w:p>
        </w:tc>
        <w:tc>
          <w:tcPr>
            <w:tcW w:w="5387" w:type="dxa"/>
            <w:shd w:val="clear" w:color="auto" w:fill="auto"/>
          </w:tcPr>
          <w:p w:rsidR="0048718D" w:rsidRPr="001957FD" w:rsidRDefault="0048718D" w:rsidP="00011534">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48718D" w:rsidRPr="001957FD" w:rsidRDefault="0048718D" w:rsidP="00011534">
            <w:pPr>
              <w:spacing w:after="0"/>
              <w:rPr>
                <w:lang w:val="el-GR"/>
              </w:rPr>
            </w:pPr>
            <w:r w:rsidRPr="001957FD">
              <w:rPr>
                <w:lang w:val="el-GR"/>
              </w:rPr>
              <w:t>Συμμετοχή σε εγκληματική οργάνωση</w:t>
            </w:r>
          </w:p>
          <w:p w:rsidR="0048718D" w:rsidRPr="001957FD" w:rsidRDefault="0048718D" w:rsidP="00011534">
            <w:pPr>
              <w:spacing w:after="0"/>
              <w:rPr>
                <w:lang w:val="el-GR"/>
              </w:rPr>
            </w:pPr>
            <w:r w:rsidRPr="001957FD">
              <w:rPr>
                <w:lang w:val="el-GR"/>
              </w:rPr>
              <w:t>Ενεργητική δωροδοκία κατά το ελληνικό δίκαιο και το δίκαιο του οικονομικού φορέα</w:t>
            </w:r>
          </w:p>
          <w:p w:rsidR="0048718D" w:rsidRPr="001957FD" w:rsidRDefault="0048718D" w:rsidP="00011534">
            <w:pPr>
              <w:spacing w:after="0"/>
              <w:rPr>
                <w:lang w:val="el-GR"/>
              </w:rPr>
            </w:pPr>
            <w:r w:rsidRPr="001957FD">
              <w:rPr>
                <w:lang w:val="el-GR"/>
              </w:rPr>
              <w:t>Απάτη εις βάρος των οικονομικών συμφερόντων</w:t>
            </w:r>
          </w:p>
          <w:p w:rsidR="0048718D" w:rsidRPr="001957FD" w:rsidRDefault="0048718D" w:rsidP="00011534">
            <w:pPr>
              <w:spacing w:after="0"/>
              <w:rPr>
                <w:lang w:val="el-GR"/>
              </w:rPr>
            </w:pPr>
            <w:r w:rsidRPr="001957FD">
              <w:rPr>
                <w:lang w:val="el-GR"/>
              </w:rPr>
              <w:t>της Ένωσης</w:t>
            </w:r>
          </w:p>
          <w:p w:rsidR="0048718D" w:rsidRPr="001957FD" w:rsidRDefault="0048718D" w:rsidP="00011534">
            <w:pPr>
              <w:spacing w:after="0"/>
              <w:rPr>
                <w:lang w:val="el-GR"/>
              </w:rPr>
            </w:pPr>
            <w:r w:rsidRPr="001957FD">
              <w:rPr>
                <w:lang w:val="el-GR"/>
              </w:rPr>
              <w:t>Τρομοκρατικά εγκλήματα ή εγκλήματα συνδεόμενα με τρομοκρατικές δραστηριότητες</w:t>
            </w:r>
          </w:p>
          <w:p w:rsidR="0048718D" w:rsidRPr="001957FD" w:rsidRDefault="0048718D" w:rsidP="00011534">
            <w:pPr>
              <w:spacing w:after="0"/>
              <w:rPr>
                <w:lang w:val="el-GR"/>
              </w:rPr>
            </w:pPr>
            <w:r w:rsidRPr="001957FD">
              <w:rPr>
                <w:lang w:val="el-GR"/>
              </w:rPr>
              <w:t>Νομιμοποίηση εσόδων από παράνομες δραστηριότητες ή χρηματοδότηση της τρομοκρατίας</w:t>
            </w:r>
          </w:p>
          <w:p w:rsidR="0048718D" w:rsidRPr="001957FD" w:rsidRDefault="0048718D" w:rsidP="00011534">
            <w:pPr>
              <w:spacing w:after="0"/>
              <w:rPr>
                <w:lang w:val="el-GR"/>
              </w:rPr>
            </w:pPr>
            <w:r w:rsidRPr="001957FD">
              <w:rPr>
                <w:lang w:val="el-GR"/>
              </w:rPr>
              <w:t>Παιδική εργασία και άλλες μορφές εμπορίας ανθρώπων</w:t>
            </w:r>
          </w:p>
        </w:tc>
        <w:tc>
          <w:tcPr>
            <w:tcW w:w="6434" w:type="dxa"/>
            <w:shd w:val="clear" w:color="auto" w:fill="auto"/>
          </w:tcPr>
          <w:p w:rsidR="0048718D" w:rsidRPr="001957FD" w:rsidRDefault="0048718D" w:rsidP="00011534">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8718D" w:rsidRPr="00E61D2A" w:rsidRDefault="0048718D" w:rsidP="00011534">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8718D" w:rsidRPr="001957FD" w:rsidRDefault="0048718D" w:rsidP="00011534">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48718D" w:rsidRPr="0048718D" w:rsidTr="00011534">
        <w:tc>
          <w:tcPr>
            <w:tcW w:w="1129" w:type="dxa"/>
            <w:vMerge w:val="restart"/>
            <w:shd w:val="clear" w:color="auto" w:fill="auto"/>
          </w:tcPr>
          <w:p w:rsidR="0048718D" w:rsidRPr="001957FD" w:rsidRDefault="0048718D" w:rsidP="00011534">
            <w:pPr>
              <w:spacing w:after="0"/>
              <w:rPr>
                <w:lang w:val="el-GR"/>
              </w:rPr>
            </w:pPr>
            <w:r w:rsidRPr="001957FD">
              <w:rPr>
                <w:lang w:val="el-GR"/>
              </w:rPr>
              <w:t>2.2.3.2</w:t>
            </w:r>
          </w:p>
        </w:tc>
        <w:tc>
          <w:tcPr>
            <w:tcW w:w="5387" w:type="dxa"/>
            <w:shd w:val="clear" w:color="auto" w:fill="auto"/>
          </w:tcPr>
          <w:p w:rsidR="0048718D" w:rsidRPr="001957FD" w:rsidRDefault="0048718D" w:rsidP="00011534">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48718D" w:rsidRPr="001957FD" w:rsidRDefault="0048718D" w:rsidP="00011534">
            <w:pPr>
              <w:spacing w:after="0"/>
              <w:rPr>
                <w:lang w:val="el-GR"/>
              </w:rPr>
            </w:pPr>
            <w:r w:rsidRPr="001957FD">
              <w:rPr>
                <w:lang w:val="el-GR"/>
              </w:rPr>
              <w:t>Α) Πιστοποιητικό που εκδίδεται από την αρμόδια αρχή του οικείου</w:t>
            </w:r>
          </w:p>
          <w:p w:rsidR="0048718D" w:rsidRPr="00E61D2A" w:rsidRDefault="0048718D" w:rsidP="00011534">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48718D" w:rsidRPr="001957FD" w:rsidRDefault="0048718D" w:rsidP="00011534">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48718D" w:rsidRPr="001957FD" w:rsidRDefault="0048718D" w:rsidP="00011534">
            <w:pPr>
              <w:spacing w:after="0"/>
              <w:rPr>
                <w:lang w:val="el-GR"/>
              </w:rPr>
            </w:pPr>
            <w:r w:rsidRPr="001957FD">
              <w:rPr>
                <w:lang w:val="el-GR"/>
              </w:rPr>
              <w:lastRenderedPageBreak/>
              <w:t xml:space="preserve">Για τους ημεδαπούς οικονομικούς φορείς: </w:t>
            </w:r>
          </w:p>
          <w:p w:rsidR="0048718D" w:rsidRPr="001957FD" w:rsidRDefault="0048718D" w:rsidP="00011534">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48718D" w:rsidRPr="001957FD" w:rsidRDefault="0048718D" w:rsidP="00011534">
            <w:pPr>
              <w:spacing w:after="0"/>
              <w:rPr>
                <w:lang w:val="el-GR"/>
              </w:rPr>
            </w:pPr>
          </w:p>
        </w:tc>
      </w:tr>
      <w:tr w:rsidR="0048718D" w:rsidRPr="0048718D" w:rsidTr="00011534">
        <w:tc>
          <w:tcPr>
            <w:tcW w:w="1129" w:type="dxa"/>
            <w:vMerge/>
            <w:shd w:val="clear" w:color="auto" w:fill="auto"/>
          </w:tcPr>
          <w:p w:rsidR="0048718D" w:rsidRPr="001957FD" w:rsidRDefault="0048718D" w:rsidP="00011534">
            <w:pPr>
              <w:spacing w:after="0"/>
              <w:rPr>
                <w:lang w:val="el-GR"/>
              </w:rPr>
            </w:pPr>
          </w:p>
        </w:tc>
        <w:tc>
          <w:tcPr>
            <w:tcW w:w="5387" w:type="dxa"/>
            <w:shd w:val="clear" w:color="auto" w:fill="auto"/>
          </w:tcPr>
          <w:p w:rsidR="0048718D" w:rsidRPr="001957FD" w:rsidRDefault="0048718D" w:rsidP="00011534">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48718D" w:rsidRPr="001957FD" w:rsidRDefault="0048718D" w:rsidP="00011534">
            <w:pPr>
              <w:spacing w:after="0"/>
              <w:rPr>
                <w:lang w:val="el-GR"/>
              </w:rPr>
            </w:pPr>
            <w:r w:rsidRPr="001957FD">
              <w:rPr>
                <w:lang w:val="el-GR"/>
              </w:rPr>
              <w:t>Β) Πιστοποιητικό που εκδίδεται από την αρμόδια αρχή του οικείου</w:t>
            </w:r>
          </w:p>
          <w:p w:rsidR="0048718D" w:rsidRPr="00E61D2A" w:rsidRDefault="0048718D" w:rsidP="00011534">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8718D" w:rsidRDefault="0048718D" w:rsidP="00011534">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48718D" w:rsidRPr="001957FD" w:rsidRDefault="0048718D" w:rsidP="00011534">
            <w:pPr>
              <w:spacing w:after="0"/>
              <w:rPr>
                <w:lang w:val="el-GR"/>
              </w:rPr>
            </w:pPr>
          </w:p>
          <w:p w:rsidR="0048718D" w:rsidRPr="001957FD" w:rsidRDefault="0048718D" w:rsidP="00011534">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8718D" w:rsidRPr="0048718D" w:rsidTr="00011534">
        <w:tc>
          <w:tcPr>
            <w:tcW w:w="1129" w:type="dxa"/>
            <w:vMerge/>
            <w:shd w:val="clear" w:color="auto" w:fill="auto"/>
          </w:tcPr>
          <w:p w:rsidR="0048718D" w:rsidRPr="001957FD" w:rsidRDefault="0048718D" w:rsidP="00011534">
            <w:pPr>
              <w:spacing w:after="0"/>
              <w:rPr>
                <w:lang w:val="el-GR"/>
              </w:rPr>
            </w:pPr>
          </w:p>
        </w:tc>
        <w:tc>
          <w:tcPr>
            <w:tcW w:w="5387" w:type="dxa"/>
            <w:shd w:val="clear" w:color="auto" w:fill="auto"/>
          </w:tcPr>
          <w:p w:rsidR="0048718D" w:rsidRPr="001957FD" w:rsidRDefault="0048718D" w:rsidP="00011534">
            <w:pPr>
              <w:spacing w:after="0"/>
              <w:rPr>
                <w:lang w:val="el-GR"/>
              </w:rPr>
            </w:pPr>
          </w:p>
        </w:tc>
        <w:tc>
          <w:tcPr>
            <w:tcW w:w="6434" w:type="dxa"/>
            <w:shd w:val="clear" w:color="auto" w:fill="auto"/>
          </w:tcPr>
          <w:p w:rsidR="0048718D" w:rsidRPr="001957FD" w:rsidRDefault="0048718D" w:rsidP="00011534">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8718D" w:rsidRPr="0048718D" w:rsidTr="00011534">
        <w:tc>
          <w:tcPr>
            <w:tcW w:w="1129" w:type="dxa"/>
            <w:shd w:val="clear" w:color="auto" w:fill="auto"/>
          </w:tcPr>
          <w:p w:rsidR="0048718D" w:rsidRPr="001957FD" w:rsidRDefault="0048718D" w:rsidP="00011534">
            <w:pPr>
              <w:spacing w:after="0"/>
              <w:rPr>
                <w:lang w:val="el-GR"/>
              </w:rPr>
            </w:pPr>
            <w:r w:rsidRPr="001957FD">
              <w:rPr>
                <w:lang w:val="el-GR"/>
              </w:rPr>
              <w:lastRenderedPageBreak/>
              <w:t>2.2.3.4.α</w:t>
            </w:r>
          </w:p>
        </w:tc>
        <w:tc>
          <w:tcPr>
            <w:tcW w:w="5387" w:type="dxa"/>
            <w:shd w:val="clear" w:color="auto" w:fill="auto"/>
          </w:tcPr>
          <w:p w:rsidR="0048718D" w:rsidRPr="001957FD" w:rsidRDefault="0048718D" w:rsidP="00011534">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48718D" w:rsidRPr="001957FD" w:rsidRDefault="0048718D" w:rsidP="00011534">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48718D" w:rsidRPr="0048718D" w:rsidTr="00011534">
        <w:tc>
          <w:tcPr>
            <w:tcW w:w="1129" w:type="dxa"/>
            <w:vMerge w:val="restart"/>
            <w:shd w:val="clear" w:color="auto" w:fill="auto"/>
          </w:tcPr>
          <w:p w:rsidR="0048718D" w:rsidRPr="001957FD" w:rsidRDefault="0048718D" w:rsidP="00011534">
            <w:pPr>
              <w:spacing w:after="0"/>
              <w:rPr>
                <w:lang w:val="el-GR"/>
              </w:rPr>
            </w:pPr>
            <w:r w:rsidRPr="001957FD">
              <w:rPr>
                <w:lang w:val="el-GR"/>
              </w:rPr>
              <w:t>2.2.3.4.β</w:t>
            </w:r>
          </w:p>
        </w:tc>
        <w:tc>
          <w:tcPr>
            <w:tcW w:w="5387" w:type="dxa"/>
            <w:shd w:val="clear" w:color="auto" w:fill="auto"/>
          </w:tcPr>
          <w:p w:rsidR="0048718D" w:rsidRPr="001957FD" w:rsidRDefault="0048718D" w:rsidP="00011534">
            <w:pPr>
              <w:spacing w:after="0"/>
              <w:rPr>
                <w:lang w:val="el-GR"/>
              </w:rPr>
            </w:pPr>
            <w:r w:rsidRPr="001957FD">
              <w:rPr>
                <w:lang w:val="el-GR"/>
              </w:rPr>
              <w:t>Καταστάσεις οικονομικής αφερεγγυότητας:</w:t>
            </w:r>
          </w:p>
          <w:p w:rsidR="0048718D" w:rsidRPr="001957FD" w:rsidRDefault="0048718D" w:rsidP="00011534">
            <w:pPr>
              <w:spacing w:after="0"/>
              <w:rPr>
                <w:lang w:val="el-GR"/>
              </w:rPr>
            </w:pPr>
            <w:r w:rsidRPr="001957FD">
              <w:rPr>
                <w:lang w:val="el-GR"/>
              </w:rPr>
              <w:t>Πτώχευση</w:t>
            </w:r>
          </w:p>
          <w:p w:rsidR="0048718D" w:rsidRPr="001957FD" w:rsidRDefault="0048718D" w:rsidP="00011534">
            <w:pPr>
              <w:spacing w:after="0"/>
              <w:rPr>
                <w:lang w:val="el-GR"/>
              </w:rPr>
            </w:pPr>
            <w:r w:rsidRPr="001957FD">
              <w:rPr>
                <w:lang w:val="el-GR"/>
              </w:rPr>
              <w:t>Υπαγωγή σε πτωχευτικό συμβιβασμό ή ειδική εκκαθάριση</w:t>
            </w:r>
          </w:p>
          <w:p w:rsidR="0048718D" w:rsidRPr="001957FD" w:rsidRDefault="0048718D" w:rsidP="00011534">
            <w:pPr>
              <w:spacing w:after="0"/>
              <w:rPr>
                <w:lang w:val="el-GR"/>
              </w:rPr>
            </w:pPr>
            <w:r w:rsidRPr="001957FD">
              <w:rPr>
                <w:lang w:val="el-GR"/>
              </w:rPr>
              <w:t>Αναγκαστική διαχείριση από δικαστήριο ή εκκαθαριστή</w:t>
            </w:r>
          </w:p>
          <w:p w:rsidR="0048718D" w:rsidRPr="001957FD" w:rsidRDefault="0048718D" w:rsidP="00011534">
            <w:pPr>
              <w:spacing w:after="0"/>
              <w:rPr>
                <w:lang w:val="el-GR"/>
              </w:rPr>
            </w:pPr>
            <w:r w:rsidRPr="001957FD">
              <w:rPr>
                <w:lang w:val="el-GR"/>
              </w:rPr>
              <w:t>Υπαγωγή σε Διαδικασία εξυγίανσης</w:t>
            </w:r>
          </w:p>
          <w:p w:rsidR="0048718D" w:rsidRPr="001957FD" w:rsidRDefault="0048718D" w:rsidP="00011534">
            <w:pPr>
              <w:spacing w:after="0"/>
              <w:rPr>
                <w:lang w:val="el-GR"/>
              </w:rPr>
            </w:pPr>
          </w:p>
        </w:tc>
        <w:tc>
          <w:tcPr>
            <w:tcW w:w="6434" w:type="dxa"/>
            <w:shd w:val="clear" w:color="auto" w:fill="auto"/>
          </w:tcPr>
          <w:p w:rsidR="0048718D" w:rsidRPr="00E61D2A" w:rsidRDefault="0048718D" w:rsidP="00011534">
            <w:pPr>
              <w:spacing w:after="0"/>
              <w:rPr>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8718D" w:rsidRDefault="0048718D" w:rsidP="00011534">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48718D" w:rsidRPr="001957FD" w:rsidRDefault="0048718D" w:rsidP="00011534">
            <w:pPr>
              <w:spacing w:after="0"/>
              <w:rPr>
                <w:color w:val="000000"/>
                <w:lang w:val="el-GR"/>
              </w:rPr>
            </w:pPr>
          </w:p>
          <w:p w:rsidR="0048718D" w:rsidRPr="001957FD" w:rsidRDefault="0048718D" w:rsidP="00011534">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48718D" w:rsidRPr="001957FD" w:rsidRDefault="0048718D" w:rsidP="00011534">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48718D" w:rsidRPr="001957FD" w:rsidRDefault="0048718D" w:rsidP="00011534">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8718D" w:rsidRPr="001957FD" w:rsidRDefault="0048718D" w:rsidP="00011534">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48718D" w:rsidRPr="001957FD" w:rsidRDefault="0048718D" w:rsidP="00011534">
            <w:pPr>
              <w:spacing w:after="0"/>
              <w:rPr>
                <w:lang w:val="el-GR"/>
              </w:rPr>
            </w:pPr>
            <w:r w:rsidRPr="001957FD">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w:t>
            </w:r>
            <w:r w:rsidRPr="001957FD">
              <w:rPr>
                <w:bCs/>
                <w:color w:val="000000"/>
                <w:lang w:val="el-GR"/>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48718D" w:rsidRPr="0048718D" w:rsidTr="00011534">
        <w:tc>
          <w:tcPr>
            <w:tcW w:w="1129" w:type="dxa"/>
            <w:vMerge/>
            <w:shd w:val="clear" w:color="auto" w:fill="auto"/>
          </w:tcPr>
          <w:p w:rsidR="0048718D" w:rsidRPr="001957FD" w:rsidRDefault="0048718D" w:rsidP="00011534">
            <w:pPr>
              <w:spacing w:after="0"/>
              <w:rPr>
                <w:lang w:val="el-GR"/>
              </w:rPr>
            </w:pPr>
          </w:p>
        </w:tc>
        <w:tc>
          <w:tcPr>
            <w:tcW w:w="5387" w:type="dxa"/>
            <w:shd w:val="clear" w:color="auto" w:fill="auto"/>
          </w:tcPr>
          <w:p w:rsidR="0048718D" w:rsidRPr="001957FD" w:rsidRDefault="0048718D" w:rsidP="00011534">
            <w:pPr>
              <w:spacing w:after="0"/>
              <w:rPr>
                <w:lang w:val="el-GR"/>
              </w:rPr>
            </w:pPr>
            <w:r w:rsidRPr="001957FD">
              <w:rPr>
                <w:lang w:val="el-GR"/>
              </w:rPr>
              <w:t>Αναστολή επιχειρηματικών δραστηριοτήτων</w:t>
            </w:r>
          </w:p>
          <w:p w:rsidR="0048718D" w:rsidRPr="001957FD" w:rsidRDefault="0048718D" w:rsidP="00011534">
            <w:pPr>
              <w:spacing w:after="0"/>
              <w:rPr>
                <w:lang w:val="el-GR"/>
              </w:rPr>
            </w:pPr>
          </w:p>
        </w:tc>
        <w:tc>
          <w:tcPr>
            <w:tcW w:w="6434" w:type="dxa"/>
            <w:shd w:val="clear" w:color="auto" w:fill="auto"/>
          </w:tcPr>
          <w:p w:rsidR="0048718D" w:rsidRPr="001957FD" w:rsidRDefault="0048718D" w:rsidP="00011534">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48718D" w:rsidRPr="0048718D" w:rsidTr="00011534">
        <w:tc>
          <w:tcPr>
            <w:tcW w:w="1129" w:type="dxa"/>
            <w:vMerge w:val="restart"/>
            <w:shd w:val="clear" w:color="auto" w:fill="auto"/>
          </w:tcPr>
          <w:p w:rsidR="0048718D" w:rsidRPr="001957FD" w:rsidRDefault="0048718D" w:rsidP="00011534">
            <w:pPr>
              <w:spacing w:after="0"/>
              <w:rPr>
                <w:lang w:val="el-GR"/>
              </w:rPr>
            </w:pPr>
            <w:r w:rsidRPr="001957FD">
              <w:rPr>
                <w:lang w:val="el-GR"/>
              </w:rPr>
              <w:t>2.2.4</w:t>
            </w:r>
          </w:p>
        </w:tc>
        <w:tc>
          <w:tcPr>
            <w:tcW w:w="5387" w:type="dxa"/>
            <w:shd w:val="clear" w:color="auto" w:fill="auto"/>
          </w:tcPr>
          <w:p w:rsidR="0048718D" w:rsidRPr="001957FD" w:rsidRDefault="0048718D" w:rsidP="00011534">
            <w:pPr>
              <w:spacing w:after="0"/>
              <w:rPr>
                <w:lang w:val="el-GR"/>
              </w:rPr>
            </w:pPr>
            <w:r w:rsidRPr="001957FD">
              <w:rPr>
                <w:lang w:val="el-GR"/>
              </w:rPr>
              <w:t>Εγγραφή στο σχετικό επαγγελματικό μητρώο</w:t>
            </w:r>
          </w:p>
          <w:p w:rsidR="0048718D" w:rsidRPr="001957FD" w:rsidRDefault="0048718D" w:rsidP="00011534">
            <w:pPr>
              <w:spacing w:after="0"/>
              <w:rPr>
                <w:lang w:val="el-GR"/>
              </w:rPr>
            </w:pPr>
          </w:p>
        </w:tc>
        <w:tc>
          <w:tcPr>
            <w:tcW w:w="6434" w:type="dxa"/>
            <w:shd w:val="clear" w:color="auto" w:fill="auto"/>
          </w:tcPr>
          <w:p w:rsidR="0048718D" w:rsidRPr="001957FD" w:rsidRDefault="0048718D" w:rsidP="00011534">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8718D" w:rsidRPr="0048718D" w:rsidTr="00011534">
        <w:tc>
          <w:tcPr>
            <w:tcW w:w="1129" w:type="dxa"/>
            <w:vMerge/>
            <w:shd w:val="clear" w:color="auto" w:fill="auto"/>
          </w:tcPr>
          <w:p w:rsidR="0048718D" w:rsidRPr="001957FD" w:rsidRDefault="0048718D" w:rsidP="00011534">
            <w:pPr>
              <w:spacing w:after="0"/>
              <w:rPr>
                <w:lang w:val="el-GR"/>
              </w:rPr>
            </w:pPr>
          </w:p>
        </w:tc>
        <w:tc>
          <w:tcPr>
            <w:tcW w:w="5387" w:type="dxa"/>
            <w:shd w:val="clear" w:color="auto" w:fill="auto"/>
          </w:tcPr>
          <w:p w:rsidR="0048718D" w:rsidRPr="001957FD" w:rsidRDefault="0048718D" w:rsidP="00011534">
            <w:pPr>
              <w:spacing w:after="0"/>
              <w:rPr>
                <w:lang w:val="el-GR"/>
              </w:rPr>
            </w:pPr>
            <w:r w:rsidRPr="001957FD">
              <w:rPr>
                <w:lang w:val="el-GR"/>
              </w:rPr>
              <w:t>Εγγραφή στο σχετικό εμπορικό μητρώο</w:t>
            </w:r>
          </w:p>
          <w:p w:rsidR="0048718D" w:rsidRPr="001957FD" w:rsidRDefault="0048718D" w:rsidP="00011534">
            <w:pPr>
              <w:spacing w:after="0"/>
              <w:rPr>
                <w:lang w:val="el-GR"/>
              </w:rPr>
            </w:pPr>
          </w:p>
        </w:tc>
        <w:tc>
          <w:tcPr>
            <w:tcW w:w="6434" w:type="dxa"/>
            <w:shd w:val="clear" w:color="auto" w:fill="auto"/>
          </w:tcPr>
          <w:p w:rsidR="0048718D" w:rsidRPr="001957FD" w:rsidRDefault="0048718D" w:rsidP="00011534">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8718D" w:rsidRPr="001957FD" w:rsidRDefault="0048718D" w:rsidP="00011534">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48718D" w:rsidRPr="0048718D" w:rsidTr="00011534">
        <w:tc>
          <w:tcPr>
            <w:tcW w:w="1129" w:type="dxa"/>
            <w:vMerge/>
            <w:shd w:val="clear" w:color="auto" w:fill="auto"/>
          </w:tcPr>
          <w:p w:rsidR="0048718D" w:rsidRPr="001957FD" w:rsidRDefault="0048718D" w:rsidP="00011534">
            <w:pPr>
              <w:spacing w:after="0"/>
              <w:rPr>
                <w:lang w:val="el-GR"/>
              </w:rPr>
            </w:pPr>
          </w:p>
        </w:tc>
        <w:tc>
          <w:tcPr>
            <w:tcW w:w="5387" w:type="dxa"/>
            <w:shd w:val="clear" w:color="auto" w:fill="auto"/>
          </w:tcPr>
          <w:p w:rsidR="0048718D" w:rsidRPr="001957FD" w:rsidRDefault="0048718D" w:rsidP="00011534">
            <w:pPr>
              <w:spacing w:after="0"/>
              <w:rPr>
                <w:lang w:val="el-GR"/>
              </w:rPr>
            </w:pPr>
          </w:p>
        </w:tc>
        <w:tc>
          <w:tcPr>
            <w:tcW w:w="6434" w:type="dxa"/>
            <w:shd w:val="clear" w:color="auto" w:fill="auto"/>
          </w:tcPr>
          <w:p w:rsidR="0048718D" w:rsidRPr="001957FD" w:rsidRDefault="0048718D" w:rsidP="00011534">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48718D" w:rsidRPr="0048718D" w:rsidTr="00011534">
        <w:tc>
          <w:tcPr>
            <w:tcW w:w="1129" w:type="dxa"/>
            <w:shd w:val="clear" w:color="auto" w:fill="auto"/>
          </w:tcPr>
          <w:p w:rsidR="0048718D" w:rsidRPr="001957FD" w:rsidRDefault="0048718D" w:rsidP="00011534">
            <w:pPr>
              <w:spacing w:after="0"/>
              <w:rPr>
                <w:lang w:val="el-GR"/>
              </w:rPr>
            </w:pPr>
            <w:r w:rsidRPr="001957FD">
              <w:rPr>
                <w:lang w:val="el-GR"/>
              </w:rPr>
              <w:t>2.2.6.α</w:t>
            </w:r>
          </w:p>
        </w:tc>
        <w:tc>
          <w:tcPr>
            <w:tcW w:w="5387" w:type="dxa"/>
            <w:shd w:val="clear" w:color="auto" w:fill="auto"/>
          </w:tcPr>
          <w:p w:rsidR="0048718D" w:rsidRPr="001957FD" w:rsidRDefault="0048718D" w:rsidP="00011534">
            <w:pPr>
              <w:spacing w:after="0"/>
              <w:rPr>
                <w:lang w:val="el-GR"/>
              </w:rPr>
            </w:pPr>
            <w:r w:rsidRPr="001957FD">
              <w:rPr>
                <w:lang w:val="el-GR"/>
              </w:rPr>
              <w:t>Για τις συμβάσεις προμηθειών: παραδόσεις είδους που έχει προσδιοριστεί</w:t>
            </w:r>
          </w:p>
          <w:p w:rsidR="0048718D" w:rsidRPr="001957FD" w:rsidRDefault="0048718D" w:rsidP="00011534">
            <w:pPr>
              <w:spacing w:after="0"/>
              <w:rPr>
                <w:lang w:val="el-GR"/>
              </w:rPr>
            </w:pPr>
            <w:r w:rsidRPr="001957FD">
              <w:rPr>
                <w:lang w:val="el-GR"/>
              </w:rPr>
              <w:lastRenderedPageBreak/>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6434" w:type="dxa"/>
            <w:shd w:val="clear" w:color="auto" w:fill="auto"/>
          </w:tcPr>
          <w:p w:rsidR="0048718D" w:rsidRPr="001957FD" w:rsidRDefault="0048718D" w:rsidP="00011534">
            <w:pPr>
              <w:spacing w:after="0"/>
              <w:rPr>
                <w:lang w:val="el-GR"/>
              </w:rPr>
            </w:pPr>
            <w:r w:rsidRPr="001957FD">
              <w:rPr>
                <w:lang w:val="el-GR"/>
              </w:rPr>
              <w:lastRenderedPageBreak/>
              <w:t>α) Κατάλογο των κυριότερων προμηθειών που παραδόθηκαν και ο οποίος θα περιλαμβάνει τα κάτωθι στοιχεία εμπειρίας:</w:t>
            </w:r>
          </w:p>
          <w:p w:rsidR="0048718D" w:rsidRPr="001957FD" w:rsidRDefault="0048718D" w:rsidP="00011534">
            <w:pPr>
              <w:spacing w:after="0"/>
              <w:rPr>
                <w:lang w:val="el-GR"/>
              </w:rPr>
            </w:pPr>
            <w:r w:rsidRPr="001957FD">
              <w:rPr>
                <w:lang w:val="el-GR"/>
              </w:rPr>
              <w:t xml:space="preserve">Αναλυτικότερα: </w:t>
            </w:r>
          </w:p>
          <w:p w:rsidR="0048718D" w:rsidRPr="001957FD" w:rsidRDefault="0048718D" w:rsidP="00011534">
            <w:pPr>
              <w:spacing w:after="0"/>
              <w:rPr>
                <w:lang w:val="el-GR"/>
              </w:rPr>
            </w:pPr>
            <w:r w:rsidRPr="001957FD">
              <w:rPr>
                <w:lang w:val="el-GR"/>
              </w:rPr>
              <w:lastRenderedPageBreak/>
              <w:t xml:space="preserve">(i) Τα στοιχεία εμπειρίας θα περιλαμβάνονται σε πίνακα και θα είναι τα κάτωθι: </w:t>
            </w:r>
          </w:p>
          <w:p w:rsidR="0048718D" w:rsidRPr="001957FD" w:rsidRDefault="0048718D" w:rsidP="00011534">
            <w:pPr>
              <w:spacing w:after="0"/>
              <w:rPr>
                <w:lang w:val="el-GR"/>
              </w:rPr>
            </w:pPr>
            <w:r w:rsidRPr="001957FD">
              <w:rPr>
                <w:lang w:val="el-GR"/>
              </w:rPr>
              <w:t>α. Τίτλος της σύμβασης – Τοποθεσία.</w:t>
            </w:r>
          </w:p>
          <w:p w:rsidR="0048718D" w:rsidRPr="001957FD" w:rsidRDefault="0048718D" w:rsidP="00011534">
            <w:pPr>
              <w:spacing w:after="0"/>
              <w:rPr>
                <w:lang w:val="el-GR"/>
              </w:rPr>
            </w:pPr>
            <w:r w:rsidRPr="001957FD">
              <w:rPr>
                <w:lang w:val="el-GR"/>
              </w:rPr>
              <w:t xml:space="preserve">β. Ονομασία Αναδόχου (Μεμονωμένη επιχείρηση ή Κοινοπραξία) της σύμβασης. </w:t>
            </w:r>
          </w:p>
          <w:p w:rsidR="0048718D" w:rsidRPr="001957FD" w:rsidRDefault="0048718D" w:rsidP="00011534">
            <w:pPr>
              <w:spacing w:after="0"/>
              <w:rPr>
                <w:lang w:val="el-GR"/>
              </w:rPr>
            </w:pPr>
            <w:r w:rsidRPr="001957FD">
              <w:rPr>
                <w:lang w:val="el-GR"/>
              </w:rPr>
              <w:t xml:space="preserve">γ. Επιμερισμός των παραδόσεων κάθε επιχείρησης, στην σύμβαση (Ποσοστό και είδος συμμετοχής σε περίπτωση ένωσης ή κοινοπραξίας). </w:t>
            </w:r>
          </w:p>
          <w:p w:rsidR="0048718D" w:rsidRPr="001957FD" w:rsidRDefault="0048718D" w:rsidP="00011534">
            <w:pPr>
              <w:spacing w:after="0"/>
              <w:rPr>
                <w:lang w:val="el-GR"/>
              </w:rPr>
            </w:pPr>
            <w:r w:rsidRPr="001957FD">
              <w:rPr>
                <w:lang w:val="el-GR"/>
              </w:rPr>
              <w:t xml:space="preserve">δ. Εργοδότης (αποδέκτης). </w:t>
            </w:r>
          </w:p>
          <w:p w:rsidR="0048718D" w:rsidRPr="001957FD" w:rsidRDefault="0048718D" w:rsidP="00011534">
            <w:pPr>
              <w:spacing w:after="0"/>
              <w:rPr>
                <w:lang w:val="el-GR"/>
              </w:rPr>
            </w:pPr>
            <w:r w:rsidRPr="001957FD">
              <w:rPr>
                <w:lang w:val="el-GR"/>
              </w:rPr>
              <w:t xml:space="preserve">ε. Ημερομηνίες έναρξης - περαίωσης της σύμβασης (εφόσον έχει περαιωθεί), διάρκεια της σύμβασης. </w:t>
            </w:r>
          </w:p>
          <w:p w:rsidR="0048718D" w:rsidRPr="001957FD" w:rsidRDefault="0048718D" w:rsidP="00011534">
            <w:pPr>
              <w:spacing w:after="0"/>
              <w:rPr>
                <w:lang w:val="el-GR"/>
              </w:rPr>
            </w:pPr>
            <w:r w:rsidRPr="001957FD">
              <w:rPr>
                <w:lang w:val="el-GR"/>
              </w:rPr>
              <w:t>στ. Τελική αξία της σύμβασης χωρίς Φ.Π.Α.</w:t>
            </w:r>
          </w:p>
          <w:p w:rsidR="0048718D" w:rsidRPr="001957FD" w:rsidRDefault="0048718D" w:rsidP="00011534">
            <w:pPr>
              <w:spacing w:after="0"/>
              <w:rPr>
                <w:lang w:val="el-GR"/>
              </w:rPr>
            </w:pPr>
            <w:r w:rsidRPr="001957FD">
              <w:rPr>
                <w:lang w:val="el-GR"/>
              </w:rPr>
              <w:t>η. Εκτελεσμένη Αξία της σύμβασης χωρίς ΦΠΑ</w:t>
            </w:r>
          </w:p>
          <w:p w:rsidR="0048718D" w:rsidRPr="001957FD" w:rsidRDefault="0048718D" w:rsidP="00011534">
            <w:pPr>
              <w:spacing w:after="0"/>
              <w:rPr>
                <w:lang w:val="el-GR"/>
              </w:rPr>
            </w:pPr>
            <w:r w:rsidRPr="001957FD">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48718D" w:rsidRPr="001957FD" w:rsidRDefault="0048718D" w:rsidP="00011534">
            <w:pPr>
              <w:spacing w:after="0"/>
              <w:rPr>
                <w:lang w:val="el-GR"/>
              </w:rPr>
            </w:pPr>
            <w:r w:rsidRPr="001957FD">
              <w:rPr>
                <w:lang w:val="el-GR"/>
              </w:rPr>
              <w:t xml:space="preserve">(ii) Ο πίνακας αυτός συνοδεύεται </w:t>
            </w:r>
            <w:r>
              <w:rPr>
                <w:lang w:val="el-GR"/>
              </w:rPr>
              <w:t xml:space="preserve">, </w:t>
            </w:r>
            <w:r w:rsidRPr="001957FD">
              <w:rPr>
                <w:lang w:val="el-GR"/>
              </w:rPr>
              <w:t>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48718D" w:rsidRPr="0048718D" w:rsidTr="00011534">
        <w:tc>
          <w:tcPr>
            <w:tcW w:w="1129" w:type="dxa"/>
            <w:shd w:val="clear" w:color="auto" w:fill="auto"/>
          </w:tcPr>
          <w:p w:rsidR="0048718D" w:rsidRPr="001957FD" w:rsidRDefault="0048718D" w:rsidP="00011534">
            <w:pPr>
              <w:spacing w:after="0"/>
              <w:rPr>
                <w:lang w:val="el-GR"/>
              </w:rPr>
            </w:pPr>
            <w:r w:rsidRPr="001957FD">
              <w:rPr>
                <w:lang w:val="el-GR"/>
              </w:rPr>
              <w:lastRenderedPageBreak/>
              <w:t>2.2.6.στ</w:t>
            </w:r>
          </w:p>
        </w:tc>
        <w:tc>
          <w:tcPr>
            <w:tcW w:w="5387" w:type="dxa"/>
            <w:shd w:val="clear" w:color="auto" w:fill="auto"/>
          </w:tcPr>
          <w:p w:rsidR="0048718D" w:rsidRPr="001957FD" w:rsidRDefault="0048718D" w:rsidP="00011534">
            <w:pPr>
              <w:spacing w:after="0"/>
              <w:rPr>
                <w:lang w:val="el-GR"/>
              </w:rPr>
            </w:pPr>
            <w:r w:rsidRPr="001957FD">
              <w:rPr>
                <w:lang w:val="el-GR"/>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w:t>
            </w:r>
            <w:r w:rsidRPr="001957FD">
              <w:rPr>
                <w:lang w:val="el-GR"/>
              </w:rPr>
              <w:lastRenderedPageBreak/>
              <w:t>με τις απαιτήσεις που ορίζονται στη σχετική διακήρυξη) β) τα διευθυντικά στελέχη του:</w:t>
            </w:r>
          </w:p>
        </w:tc>
        <w:tc>
          <w:tcPr>
            <w:tcW w:w="6434" w:type="dxa"/>
            <w:shd w:val="clear" w:color="auto" w:fill="auto"/>
          </w:tcPr>
          <w:p w:rsidR="0048718D" w:rsidRPr="001957FD" w:rsidRDefault="0048718D" w:rsidP="00011534">
            <w:pPr>
              <w:spacing w:after="0"/>
              <w:rPr>
                <w:lang w:val="el-GR"/>
              </w:rPr>
            </w:pPr>
            <w:r w:rsidRPr="001957FD">
              <w:rPr>
                <w:lang w:val="el-GR"/>
              </w:rPr>
              <w:lastRenderedPageBreak/>
              <w:t xml:space="preserve">Αναφορά τίτλων σπουδών και επαγγελματικών προσόντων του προμηθευτή ή των διευθυντικών στελεχών της επιχείρησης  και συγκεκριμένα </w:t>
            </w:r>
            <w:r w:rsidRPr="00AF0FA9">
              <w:rPr>
                <w:lang w:val="el-GR"/>
              </w:rPr>
              <w:t xml:space="preserve">υπεύθυνη δήλωση με πίνακα με τα ονόματα, τους τίτλους σπουδών και την εμπειρία των στελεχών που θα είναι υπεύθυνα για την εκτέλεση των υπηρεσιών, βιογραφικά </w:t>
            </w:r>
            <w:r w:rsidRPr="00AF0FA9">
              <w:rPr>
                <w:lang w:val="el-GR"/>
              </w:rPr>
              <w:lastRenderedPageBreak/>
              <w:t>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48718D" w:rsidRPr="0048718D" w:rsidTr="00011534">
        <w:tc>
          <w:tcPr>
            <w:tcW w:w="1129" w:type="dxa"/>
            <w:shd w:val="clear" w:color="auto" w:fill="auto"/>
          </w:tcPr>
          <w:p w:rsidR="0048718D" w:rsidRPr="001957FD" w:rsidRDefault="0048718D" w:rsidP="00011534">
            <w:pPr>
              <w:spacing w:after="0"/>
              <w:rPr>
                <w:lang w:val="el-GR"/>
              </w:rPr>
            </w:pPr>
            <w:r w:rsidRPr="001957FD">
              <w:rPr>
                <w:lang w:val="el-GR"/>
              </w:rPr>
              <w:lastRenderedPageBreak/>
              <w:t>2.2.7.α</w:t>
            </w:r>
          </w:p>
        </w:tc>
        <w:tc>
          <w:tcPr>
            <w:tcW w:w="5387" w:type="dxa"/>
            <w:shd w:val="clear" w:color="auto" w:fill="auto"/>
          </w:tcPr>
          <w:p w:rsidR="0048718D" w:rsidRPr="001957FD" w:rsidRDefault="0048718D" w:rsidP="00011534">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48718D" w:rsidRPr="00676136" w:rsidRDefault="0048718D" w:rsidP="00011534">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48718D" w:rsidRPr="00676136" w:rsidRDefault="0048718D" w:rsidP="00011534">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48718D" w:rsidRPr="0048718D" w:rsidTr="00011534">
        <w:tc>
          <w:tcPr>
            <w:tcW w:w="1129" w:type="dxa"/>
            <w:shd w:val="clear" w:color="auto" w:fill="auto"/>
          </w:tcPr>
          <w:p w:rsidR="0048718D" w:rsidRPr="001957FD" w:rsidRDefault="0048718D" w:rsidP="00011534">
            <w:pPr>
              <w:spacing w:after="0"/>
              <w:rPr>
                <w:lang w:val="el-GR"/>
              </w:rPr>
            </w:pPr>
            <w:r w:rsidRPr="001957FD">
              <w:rPr>
                <w:lang w:val="el-GR"/>
              </w:rPr>
              <w:t>2.2.7.β</w:t>
            </w:r>
          </w:p>
        </w:tc>
        <w:tc>
          <w:tcPr>
            <w:tcW w:w="5387" w:type="dxa"/>
            <w:shd w:val="clear" w:color="auto" w:fill="auto"/>
          </w:tcPr>
          <w:p w:rsidR="0048718D" w:rsidRPr="001957FD" w:rsidRDefault="0048718D" w:rsidP="00011534">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48718D" w:rsidRPr="001957FD" w:rsidRDefault="0048718D" w:rsidP="00011534">
            <w:pPr>
              <w:spacing w:after="0"/>
              <w:rPr>
                <w:lang w:val="el-GR"/>
              </w:rPr>
            </w:pPr>
          </w:p>
        </w:tc>
        <w:tc>
          <w:tcPr>
            <w:tcW w:w="6434" w:type="dxa"/>
            <w:shd w:val="clear" w:color="auto" w:fill="auto"/>
          </w:tcPr>
          <w:p w:rsidR="0048718D" w:rsidRPr="00676136" w:rsidRDefault="0048718D" w:rsidP="00011534">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8718D" w:rsidRDefault="0048718D" w:rsidP="0048718D">
      <w:pPr>
        <w:spacing w:before="57" w:after="57"/>
        <w:rPr>
          <w:lang w:val="el-GR"/>
        </w:rPr>
      </w:pPr>
    </w:p>
    <w:p w:rsidR="0048718D" w:rsidRDefault="0048718D" w:rsidP="0048718D">
      <w:pPr>
        <w:spacing w:before="57" w:after="57"/>
        <w:rPr>
          <w:lang w:val="el-GR"/>
        </w:rPr>
      </w:pPr>
    </w:p>
    <w:p w:rsidR="0048718D" w:rsidRDefault="0048718D" w:rsidP="0048718D">
      <w:pPr>
        <w:spacing w:before="57" w:after="57"/>
        <w:rPr>
          <w:lang w:val="el-GR"/>
        </w:rPr>
      </w:pPr>
    </w:p>
    <w:p w:rsidR="0048718D" w:rsidRDefault="0048718D" w:rsidP="0048718D">
      <w:pPr>
        <w:suppressAutoHyphens w:val="0"/>
        <w:spacing w:after="0"/>
        <w:jc w:val="left"/>
        <w:rPr>
          <w:lang w:val="el-GR"/>
        </w:rPr>
        <w:sectPr w:rsidR="0048718D" w:rsidSect="0079325C">
          <w:pgSz w:w="16838" w:h="11906" w:orient="landscape"/>
          <w:pgMar w:top="1134" w:right="1134" w:bottom="1134" w:left="1134" w:header="720" w:footer="709" w:gutter="0"/>
          <w:cols w:space="720"/>
          <w:docGrid w:linePitch="600" w:charSpace="36864"/>
        </w:sectPr>
      </w:pPr>
    </w:p>
    <w:p w:rsidR="0048718D" w:rsidRPr="0035532D" w:rsidRDefault="0048718D" w:rsidP="0048718D">
      <w:pPr>
        <w:pStyle w:val="2"/>
        <w:tabs>
          <w:tab w:val="clear" w:pos="567"/>
          <w:tab w:val="left" w:pos="0"/>
        </w:tabs>
        <w:spacing w:before="57" w:after="57"/>
        <w:ind w:left="0" w:firstLine="0"/>
        <w:rPr>
          <w:i/>
          <w:color w:val="538135"/>
          <w:lang w:val="el-GR"/>
        </w:rPr>
      </w:pPr>
      <w:bookmarkStart w:id="10" w:name="_Toc131404816"/>
      <w:r w:rsidRPr="004526F6">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0"/>
    </w:p>
    <w:p w:rsidR="0048718D" w:rsidRDefault="0048718D" w:rsidP="0048718D">
      <w:pPr>
        <w:spacing w:before="57" w:after="57"/>
        <w:rPr>
          <w:lang w:val="el-GR"/>
        </w:rPr>
      </w:pPr>
    </w:p>
    <w:p w:rsidR="0048718D" w:rsidRPr="00B10CC8" w:rsidRDefault="0048718D" w:rsidP="0048718D">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8718D" w:rsidRPr="00B10CC8" w:rsidRDefault="0048718D" w:rsidP="0048718D">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8718D" w:rsidRPr="00B10CC8" w:rsidRDefault="0048718D" w:rsidP="0048718D">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8718D" w:rsidRPr="00B10CC8" w:rsidRDefault="0048718D" w:rsidP="0048718D">
      <w:pPr>
        <w:rPr>
          <w:lang w:val="el-GR"/>
        </w:rPr>
      </w:pPr>
      <w:r w:rsidRPr="00B10CC8">
        <w:rPr>
          <w:lang w:val="el-GR"/>
        </w:rPr>
        <w:t xml:space="preserve">ΙΙΙ. Αποδέκτες των ανωτέρω (υπό Α) δεδομένων στους οποίους κοινοποιούνται είναι: </w:t>
      </w:r>
    </w:p>
    <w:p w:rsidR="0048718D" w:rsidRPr="00B10CC8" w:rsidRDefault="0048718D" w:rsidP="0048718D">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48718D" w:rsidRPr="00B10CC8" w:rsidRDefault="0048718D" w:rsidP="0048718D">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48718D" w:rsidRPr="00B10CC8" w:rsidRDefault="0048718D" w:rsidP="0048718D">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8718D" w:rsidRPr="00B10CC8" w:rsidRDefault="0048718D" w:rsidP="0048718D">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8718D" w:rsidRPr="00B10CC8" w:rsidRDefault="0048718D" w:rsidP="0048718D">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8718D" w:rsidRPr="00B10CC8" w:rsidRDefault="0048718D" w:rsidP="0048718D">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8718D" w:rsidRDefault="0048718D" w:rsidP="0048718D">
      <w:pPr>
        <w:spacing w:before="57" w:after="57"/>
        <w:rPr>
          <w:lang w:val="el-GR"/>
        </w:rPr>
      </w:pPr>
    </w:p>
    <w:p w:rsidR="0048718D" w:rsidRDefault="0048718D" w:rsidP="0048718D">
      <w:pPr>
        <w:suppressAutoHyphens w:val="0"/>
        <w:spacing w:after="0"/>
        <w:jc w:val="left"/>
        <w:rPr>
          <w:rFonts w:ascii="Arial" w:hAnsi="Arial" w:cs="Arial"/>
          <w:b/>
          <w:color w:val="002060"/>
          <w:sz w:val="24"/>
          <w:szCs w:val="22"/>
          <w:lang w:val="el-GR"/>
        </w:rPr>
      </w:pPr>
      <w:r>
        <w:rPr>
          <w:lang w:val="el-GR"/>
        </w:rPr>
        <w:br w:type="page"/>
      </w:r>
    </w:p>
    <w:p w:rsidR="0048718D" w:rsidRDefault="0048718D" w:rsidP="0048718D">
      <w:pPr>
        <w:pStyle w:val="2"/>
        <w:tabs>
          <w:tab w:val="clear" w:pos="567"/>
          <w:tab w:val="left" w:pos="0"/>
        </w:tabs>
        <w:spacing w:before="57" w:after="57"/>
        <w:ind w:left="0" w:firstLine="0"/>
        <w:rPr>
          <w:lang w:val="el-GR"/>
        </w:rPr>
      </w:pPr>
      <w:bookmarkStart w:id="11" w:name="_Toc131404817"/>
      <w:r w:rsidRPr="00B42C75">
        <w:rPr>
          <w:lang w:val="el-GR"/>
        </w:rPr>
        <w:lastRenderedPageBreak/>
        <w:t xml:space="preserve">ΠΑΡΑΡΤΗΜΑ </w:t>
      </w:r>
      <w:r>
        <w:rPr>
          <w:lang w:val="en-US"/>
        </w:rPr>
        <w:t>VIII</w:t>
      </w:r>
      <w:r w:rsidRPr="00B42C75">
        <w:rPr>
          <w:lang w:val="el-GR"/>
        </w:rPr>
        <w:t xml:space="preserve"> – Σχέδιο Σύμβασης</w:t>
      </w:r>
      <w:bookmarkEnd w:id="11"/>
    </w:p>
    <w:p w:rsidR="0048718D" w:rsidRDefault="0048718D" w:rsidP="0048718D">
      <w:pPr>
        <w:spacing w:before="57" w:after="57"/>
        <w:rPr>
          <w:lang w:val="el-GR"/>
        </w:rPr>
      </w:pPr>
    </w:p>
    <w:p w:rsidR="0048718D" w:rsidRDefault="0048718D" w:rsidP="0048718D">
      <w:pPr>
        <w:widowControl w:val="0"/>
        <w:numPr>
          <w:ilvl w:val="0"/>
          <w:numId w:val="1"/>
        </w:numPr>
        <w:tabs>
          <w:tab w:val="clear" w:pos="432"/>
          <w:tab w:val="num" w:pos="0"/>
        </w:tabs>
        <w:autoSpaceDE w:val="0"/>
        <w:spacing w:after="0"/>
        <w:jc w:val="center"/>
        <w:rPr>
          <w:szCs w:val="22"/>
          <w:lang w:val="el-GR"/>
        </w:rPr>
      </w:pPr>
    </w:p>
    <w:p w:rsidR="0048718D" w:rsidRDefault="0048718D" w:rsidP="0048718D">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37228C43" wp14:editId="436BA4C1">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48718D" w:rsidRDefault="0048718D" w:rsidP="0048718D">
      <w:pPr>
        <w:widowControl w:val="0"/>
        <w:numPr>
          <w:ilvl w:val="0"/>
          <w:numId w:val="1"/>
        </w:numPr>
        <w:tabs>
          <w:tab w:val="clear" w:pos="432"/>
          <w:tab w:val="num" w:pos="0"/>
        </w:tabs>
        <w:autoSpaceDE w:val="0"/>
        <w:spacing w:after="0"/>
        <w:jc w:val="center"/>
        <w:rPr>
          <w:szCs w:val="22"/>
          <w:lang w:val="el-GR"/>
        </w:rPr>
      </w:pPr>
    </w:p>
    <w:p w:rsidR="0048718D" w:rsidRDefault="0048718D" w:rsidP="0048718D">
      <w:pPr>
        <w:widowControl w:val="0"/>
        <w:numPr>
          <w:ilvl w:val="0"/>
          <w:numId w:val="1"/>
        </w:numPr>
        <w:tabs>
          <w:tab w:val="clear" w:pos="432"/>
          <w:tab w:val="num" w:pos="0"/>
        </w:tabs>
        <w:autoSpaceDE w:val="0"/>
        <w:spacing w:after="0"/>
        <w:jc w:val="center"/>
        <w:rPr>
          <w:szCs w:val="22"/>
          <w:lang w:val="el-GR"/>
        </w:rPr>
      </w:pPr>
    </w:p>
    <w:p w:rsidR="0048718D" w:rsidRDefault="0048718D" w:rsidP="0048718D">
      <w:pPr>
        <w:widowControl w:val="0"/>
        <w:numPr>
          <w:ilvl w:val="0"/>
          <w:numId w:val="1"/>
        </w:numPr>
        <w:tabs>
          <w:tab w:val="clear" w:pos="432"/>
          <w:tab w:val="num" w:pos="0"/>
        </w:tabs>
        <w:autoSpaceDE w:val="0"/>
        <w:spacing w:after="0"/>
        <w:jc w:val="center"/>
        <w:rPr>
          <w:szCs w:val="22"/>
          <w:lang w:val="el-GR"/>
        </w:rPr>
      </w:pPr>
    </w:p>
    <w:p w:rsidR="0048718D" w:rsidRDefault="0048718D" w:rsidP="0048718D">
      <w:pPr>
        <w:widowControl w:val="0"/>
        <w:numPr>
          <w:ilvl w:val="0"/>
          <w:numId w:val="1"/>
        </w:numPr>
        <w:tabs>
          <w:tab w:val="clear" w:pos="432"/>
          <w:tab w:val="num" w:pos="0"/>
        </w:tabs>
        <w:autoSpaceDE w:val="0"/>
        <w:spacing w:after="0"/>
        <w:jc w:val="center"/>
        <w:rPr>
          <w:szCs w:val="22"/>
          <w:lang w:val="el-GR"/>
        </w:rPr>
      </w:pPr>
    </w:p>
    <w:p w:rsidR="0048718D" w:rsidRPr="009779EA" w:rsidRDefault="0048718D" w:rsidP="0048718D">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48718D" w:rsidRPr="009779EA" w:rsidRDefault="0048718D" w:rsidP="0048718D">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48718D" w:rsidRPr="009779EA" w:rsidRDefault="0048718D" w:rsidP="0048718D">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48718D" w:rsidRPr="009779EA" w:rsidRDefault="0048718D" w:rsidP="0048718D">
      <w:pPr>
        <w:widowControl w:val="0"/>
        <w:numPr>
          <w:ilvl w:val="0"/>
          <w:numId w:val="1"/>
        </w:numPr>
        <w:tabs>
          <w:tab w:val="clear" w:pos="432"/>
          <w:tab w:val="num" w:pos="0"/>
        </w:tabs>
        <w:autoSpaceDE w:val="0"/>
        <w:spacing w:after="0"/>
        <w:jc w:val="center"/>
        <w:rPr>
          <w:szCs w:val="22"/>
          <w:lang w:val="el-GR"/>
        </w:rPr>
      </w:pPr>
      <w:r w:rsidRPr="009779EA">
        <w:rPr>
          <w:szCs w:val="22"/>
          <w:lang w:val="el-GR"/>
        </w:rPr>
        <w:t xml:space="preserve">Γ.Ν. ΛΑΣΙΘΙΟΥ </w:t>
      </w:r>
    </w:p>
    <w:p w:rsidR="0048718D" w:rsidRPr="00E43E48" w:rsidRDefault="0048718D" w:rsidP="0048718D">
      <w:pPr>
        <w:widowControl w:val="0"/>
        <w:numPr>
          <w:ilvl w:val="0"/>
          <w:numId w:val="1"/>
        </w:numPr>
        <w:tabs>
          <w:tab w:val="clear" w:pos="432"/>
          <w:tab w:val="num" w:pos="0"/>
        </w:tabs>
        <w:autoSpaceDE w:val="0"/>
        <w:spacing w:after="0"/>
        <w:jc w:val="center"/>
        <w:rPr>
          <w:color w:val="0070C0"/>
          <w:sz w:val="24"/>
          <w:lang w:val="el-GR" w:eastAsia="el-GR"/>
        </w:rPr>
      </w:pPr>
      <w:r w:rsidRPr="00E43E48">
        <w:rPr>
          <w:szCs w:val="22"/>
          <w:lang w:val="el-GR"/>
        </w:rPr>
        <w:t xml:space="preserve">ΑΠΟΚΕΝΤΡΩΜΕΝΗ ΟΡΓΑΝΙΚΗ ΜΟΝΑΔΑ </w:t>
      </w:r>
      <w:r>
        <w:rPr>
          <w:szCs w:val="22"/>
          <w:lang w:val="el-GR"/>
        </w:rPr>
        <w:t xml:space="preserve">ΙΕΡΑΠΕΤΡΑΣ </w:t>
      </w:r>
    </w:p>
    <w:p w:rsidR="0048718D" w:rsidRPr="00E43E48" w:rsidRDefault="0048718D" w:rsidP="0048718D">
      <w:pPr>
        <w:widowControl w:val="0"/>
        <w:numPr>
          <w:ilvl w:val="0"/>
          <w:numId w:val="1"/>
        </w:numPr>
        <w:tabs>
          <w:tab w:val="clear" w:pos="432"/>
          <w:tab w:val="num" w:pos="0"/>
        </w:tabs>
        <w:autoSpaceDE w:val="0"/>
        <w:spacing w:after="0"/>
        <w:jc w:val="center"/>
        <w:rPr>
          <w:color w:val="0070C0"/>
          <w:sz w:val="24"/>
          <w:lang w:val="el-GR" w:eastAsia="el-GR"/>
        </w:rPr>
      </w:pPr>
      <w:r w:rsidRPr="00E43E48">
        <w:rPr>
          <w:sz w:val="24"/>
          <w:lang w:val="el-GR" w:eastAsia="el-GR"/>
        </w:rPr>
        <w:t>ΣΥΜΦΩΝΗΤΙΚΟ ΠΡΟΜΗΘΕΙΑΣ…………….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4526F6" w:rsidRDefault="0048718D" w:rsidP="0048718D">
      <w:pPr>
        <w:spacing w:after="0"/>
        <w:rPr>
          <w:sz w:val="24"/>
          <w:lang w:val="el-GR" w:eastAsia="el-GR"/>
        </w:rPr>
      </w:pPr>
      <w:r w:rsidRPr="004526F6">
        <w:rPr>
          <w:sz w:val="24"/>
          <w:lang w:val="el-GR" w:eastAsia="el-GR"/>
        </w:rPr>
        <w:t>Στην Ιεράπετρα.................. σήμερα ........................ ημέρα ....................... οι παρακάτω συμβαλλόμενοι:</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1. </w:t>
      </w:r>
      <w:r>
        <w:rPr>
          <w:sz w:val="24"/>
          <w:lang w:val="el-GR" w:eastAsia="el-GR"/>
        </w:rPr>
        <w:t xml:space="preserve">Η Αποκεντρωμένη Οργανική Μονάδα Ιεράπετρας   του Γ. Ν. Λασιθίου, </w:t>
      </w:r>
      <w:r w:rsidRPr="00295099">
        <w:rPr>
          <w:sz w:val="24"/>
          <w:lang w:val="el-GR" w:eastAsia="el-GR"/>
        </w:rPr>
        <w:t>με Αριθμό  Φορολογικού Μητρώου (Α.Φ.Μ.)</w:t>
      </w:r>
      <w:r>
        <w:rPr>
          <w:sz w:val="24"/>
          <w:lang w:val="el-GR" w:eastAsia="el-GR"/>
        </w:rPr>
        <w:t xml:space="preserve"> 999070198 </w:t>
      </w:r>
      <w:r w:rsidRPr="0072093E">
        <w:rPr>
          <w:sz w:val="24"/>
          <w:lang w:val="el-GR" w:eastAsia="el-GR"/>
        </w:rPr>
        <w:t xml:space="preserve">1015.E00244.00033 (Α.ΟΜ. ΙΕΡΑΠΕΤΡΑΣ),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Γ4β/Γ.Π.οικ. 1107/9-1-2020 Υ.Α. (ΦΕΚ 12Α, τεύχος Υ.Ο.Δ.Δ.) </w:t>
      </w:r>
      <w:r w:rsidRPr="00295099">
        <w:rPr>
          <w:sz w:val="24"/>
          <w:lang w:val="el-GR" w:eastAsia="el-GR"/>
        </w:rPr>
        <w:t xml:space="preserve">(στο εξής η «Αναθέτουσα Αρχή»)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48718D" w:rsidRPr="00295099" w:rsidRDefault="0048718D" w:rsidP="0048718D">
      <w:pPr>
        <w:spacing w:after="0"/>
        <w:rPr>
          <w:sz w:val="24"/>
          <w:lang w:val="el-GR" w:eastAsia="el-GR"/>
        </w:rPr>
      </w:pPr>
    </w:p>
    <w:p w:rsidR="0048718D" w:rsidRPr="00295099" w:rsidRDefault="0048718D" w:rsidP="0048718D">
      <w:pPr>
        <w:rPr>
          <w:sz w:val="24"/>
          <w:lang w:val="el-GR"/>
        </w:rPr>
      </w:pPr>
      <w:r w:rsidRPr="00295099">
        <w:rPr>
          <w:sz w:val="24"/>
          <w:lang w:val="el-GR"/>
        </w:rPr>
        <w:t>Έχοντας υπόψη:</w:t>
      </w:r>
    </w:p>
    <w:p w:rsidR="0048718D" w:rsidRPr="00295099" w:rsidRDefault="0048718D" w:rsidP="0048718D">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48718D" w:rsidRPr="00295099" w:rsidRDefault="0048718D" w:rsidP="0048718D">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48718D" w:rsidRPr="00295099" w:rsidRDefault="0048718D" w:rsidP="0048718D">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48718D" w:rsidRPr="00295099" w:rsidRDefault="0048718D" w:rsidP="0048718D">
      <w:pPr>
        <w:rPr>
          <w:sz w:val="24"/>
          <w:lang w:val="el-GR" w:eastAsia="el-GR"/>
        </w:rPr>
      </w:pPr>
      <w:r w:rsidRPr="00295099">
        <w:rPr>
          <w:sz w:val="24"/>
          <w:lang w:val="el-GR"/>
        </w:rPr>
        <w:t xml:space="preserve">3. Ότι </w:t>
      </w:r>
      <w:r w:rsidRPr="00295099">
        <w:rPr>
          <w:sz w:val="24"/>
          <w:lang w:val="el-GR" w:eastAsia="el-GR"/>
        </w:rPr>
        <w:t>αναπόσπαστο τμήμα της παρούσας αποτελούν, σύμφωνα με το άρθρο 2 παρ.1 περιπτ. 42 του Ν.4412/2016:</w:t>
      </w:r>
    </w:p>
    <w:p w:rsidR="0048718D" w:rsidRPr="00295099" w:rsidRDefault="0048718D" w:rsidP="0048718D">
      <w:pPr>
        <w:rPr>
          <w:sz w:val="24"/>
          <w:lang w:val="el-GR" w:eastAsia="el-GR"/>
        </w:rPr>
      </w:pPr>
      <w:r w:rsidRPr="00295099">
        <w:rPr>
          <w:sz w:val="24"/>
          <w:lang w:val="el-GR" w:eastAsia="el-GR"/>
        </w:rPr>
        <w:lastRenderedPageBreak/>
        <w:t>-η υπ’ αριθ. ............ διακήρυξη, με τα Παραρτήματα της</w:t>
      </w:r>
    </w:p>
    <w:p w:rsidR="0048718D" w:rsidRPr="00295099" w:rsidRDefault="0048718D" w:rsidP="0048718D">
      <w:pPr>
        <w:rPr>
          <w:sz w:val="24"/>
          <w:lang w:val="el-GR" w:eastAsia="el-GR"/>
        </w:rPr>
      </w:pPr>
      <w:r w:rsidRPr="00295099">
        <w:rPr>
          <w:sz w:val="24"/>
          <w:lang w:val="el-GR" w:eastAsia="el-GR"/>
        </w:rPr>
        <w:t xml:space="preserve">-........ (στο εξής «τα Έγγραφα της Σύμβασης» </w:t>
      </w:r>
    </w:p>
    <w:p w:rsidR="0048718D" w:rsidRPr="00295099" w:rsidRDefault="0048718D" w:rsidP="0048718D">
      <w:pPr>
        <w:rPr>
          <w:sz w:val="24"/>
          <w:lang w:val="el-GR"/>
        </w:rPr>
      </w:pPr>
      <w:r w:rsidRPr="00295099">
        <w:rPr>
          <w:sz w:val="24"/>
          <w:lang w:val="el-GR" w:eastAsia="el-GR"/>
        </w:rPr>
        <w:t>-η προσφορά του Αναδόχου</w:t>
      </w:r>
    </w:p>
    <w:p w:rsidR="0048718D" w:rsidRPr="00295099" w:rsidRDefault="0048718D" w:rsidP="0048718D">
      <w:pPr>
        <w:rPr>
          <w:sz w:val="24"/>
          <w:lang w:val="el-GR" w:eastAsia="el-GR"/>
        </w:rPr>
      </w:pPr>
      <w:r w:rsidRPr="00295099">
        <w:rPr>
          <w:sz w:val="24"/>
          <w:lang w:val="el-GR"/>
        </w:rPr>
        <w:t xml:space="preserve">4. Ότι ο </w:t>
      </w:r>
      <w:r w:rsidRPr="00295099">
        <w:rPr>
          <w:sz w:val="24"/>
          <w:lang w:val="el-GR" w:eastAsia="el-GR"/>
        </w:rPr>
        <w:t xml:space="preserve">ανάδοχος κατέθεσε την: </w:t>
      </w:r>
    </w:p>
    <w:p w:rsidR="0048718D" w:rsidRPr="00295099" w:rsidRDefault="0048718D" w:rsidP="0048718D">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8718D" w:rsidRPr="00295099" w:rsidRDefault="0048718D" w:rsidP="0048718D">
      <w:pPr>
        <w:rPr>
          <w:sz w:val="24"/>
          <w:lang w:val="el-GR"/>
        </w:rPr>
      </w:pPr>
    </w:p>
    <w:p w:rsidR="0048718D" w:rsidRPr="00295099" w:rsidRDefault="0048718D" w:rsidP="0048718D">
      <w:pPr>
        <w:rPr>
          <w:sz w:val="24"/>
          <w:lang w:val="el-GR"/>
        </w:rPr>
      </w:pPr>
      <w:r w:rsidRPr="00295099">
        <w:rPr>
          <w:sz w:val="24"/>
          <w:lang w:val="el-GR"/>
        </w:rPr>
        <w:t>Συμφώνησαν και έκαναν αμοιβαία αποδεκτά τα ακόλουθα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Άρθρο 1</w:t>
      </w:r>
    </w:p>
    <w:p w:rsidR="0048718D" w:rsidRPr="00295099" w:rsidRDefault="0048718D" w:rsidP="0048718D">
      <w:pPr>
        <w:spacing w:after="0"/>
        <w:jc w:val="center"/>
        <w:rPr>
          <w:sz w:val="24"/>
          <w:lang w:val="el-GR" w:eastAsia="el-GR"/>
        </w:rPr>
      </w:pPr>
      <w:r w:rsidRPr="00295099">
        <w:rPr>
          <w:sz w:val="24"/>
          <w:lang w:val="el-GR" w:eastAsia="el-GR"/>
        </w:rPr>
        <w:t>Αντικείμενο</w:t>
      </w:r>
    </w:p>
    <w:p w:rsidR="0048718D" w:rsidRPr="00295099" w:rsidRDefault="0048718D" w:rsidP="0048718D">
      <w:pPr>
        <w:spacing w:after="0"/>
        <w:jc w:val="center"/>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Άρθρο 2</w:t>
      </w:r>
    </w:p>
    <w:p w:rsidR="0048718D" w:rsidRPr="00295099" w:rsidRDefault="0048718D" w:rsidP="0048718D">
      <w:pPr>
        <w:spacing w:after="0"/>
        <w:jc w:val="center"/>
        <w:rPr>
          <w:sz w:val="24"/>
          <w:lang w:val="el-GR" w:eastAsia="el-GR"/>
        </w:rPr>
      </w:pPr>
      <w:r w:rsidRPr="00295099">
        <w:rPr>
          <w:sz w:val="24"/>
          <w:lang w:val="el-GR" w:eastAsia="el-GR"/>
        </w:rPr>
        <w:t>Χρηματοδότηση της σύμβασης</w:t>
      </w:r>
    </w:p>
    <w:p w:rsidR="0048718D" w:rsidRPr="00295099" w:rsidRDefault="0048718D" w:rsidP="0048718D">
      <w:pPr>
        <w:spacing w:after="0"/>
        <w:rPr>
          <w:sz w:val="24"/>
          <w:lang w:val="el-GR" w:eastAsia="el-GR"/>
        </w:rPr>
      </w:pPr>
    </w:p>
    <w:p w:rsidR="0048718D" w:rsidRPr="007820CA" w:rsidRDefault="0048718D" w:rsidP="0048718D">
      <w:pPr>
        <w:spacing w:after="0"/>
        <w:rPr>
          <w:sz w:val="24"/>
          <w:lang w:val="el-GR" w:eastAsia="el-GR"/>
        </w:rPr>
      </w:pPr>
      <w:r w:rsidRPr="007820CA">
        <w:rPr>
          <w:sz w:val="24"/>
          <w:lang w:val="el-GR" w:eastAsia="el-GR"/>
        </w:rPr>
        <w:t xml:space="preserve">Φορέας χρηματοδότησης της παρούσας σύμβασης είναι </w:t>
      </w:r>
      <w:r>
        <w:rPr>
          <w:sz w:val="24"/>
          <w:lang w:val="el-GR" w:eastAsia="el-GR"/>
        </w:rPr>
        <w:t>η Α.Ο.Μ. Ιεράπετρας του Γ.Ν. Λασιθίου</w:t>
      </w:r>
      <w:r w:rsidRPr="007820CA">
        <w:rPr>
          <w:sz w:val="24"/>
          <w:lang w:val="el-GR" w:eastAsia="el-GR"/>
        </w:rPr>
        <w:t xml:space="preserve"> Η δαπάνη για την εν λόγω σύμβαση βαρύνει την με Κ.Α.: </w:t>
      </w:r>
      <w:r w:rsidRPr="00D662B1">
        <w:rPr>
          <w:sz w:val="24"/>
          <w:lang w:val="el-GR" w:eastAsia="el-GR"/>
        </w:rPr>
        <w:t>7112</w:t>
      </w:r>
      <w:r w:rsidRPr="007820CA">
        <w:rPr>
          <w:sz w:val="24"/>
          <w:lang w:val="el-GR" w:eastAsia="el-GR"/>
        </w:rPr>
        <w:t xml:space="preserve"> σχετική πίστωση του τακτικού προϋπολογισμού του οικονομικού έτους </w:t>
      </w:r>
      <w:r w:rsidRPr="00D662B1">
        <w:rPr>
          <w:sz w:val="24"/>
          <w:lang w:val="el-GR" w:eastAsia="el-GR"/>
        </w:rPr>
        <w:t>2023</w:t>
      </w:r>
      <w:r w:rsidRPr="007820CA">
        <w:rPr>
          <w:sz w:val="24"/>
          <w:lang w:val="el-GR" w:eastAsia="el-GR"/>
        </w:rPr>
        <w:t xml:space="preserve">  του Φορέα   </w:t>
      </w:r>
    </w:p>
    <w:p w:rsidR="0048718D" w:rsidRPr="007820CA" w:rsidRDefault="0048718D" w:rsidP="0048718D">
      <w:pPr>
        <w:spacing w:after="0"/>
        <w:rPr>
          <w:sz w:val="24"/>
          <w:lang w:val="el-GR" w:eastAsia="el-GR"/>
        </w:rPr>
      </w:pPr>
      <w:r w:rsidRPr="007820CA">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Άρθρο 3</w:t>
      </w:r>
    </w:p>
    <w:p w:rsidR="0048718D" w:rsidRPr="00295099" w:rsidRDefault="0048718D" w:rsidP="0048718D">
      <w:pPr>
        <w:spacing w:after="0"/>
        <w:jc w:val="center"/>
        <w:rPr>
          <w:sz w:val="24"/>
          <w:lang w:val="el-GR" w:eastAsia="el-GR"/>
        </w:rPr>
      </w:pPr>
      <w:r w:rsidRPr="00295099">
        <w:rPr>
          <w:sz w:val="24"/>
          <w:lang w:val="el-GR" w:eastAsia="el-GR"/>
        </w:rPr>
        <w:t>Διάρκεια σύμβασης –Χρόνος Παράδοσης</w:t>
      </w:r>
    </w:p>
    <w:p w:rsidR="0048718D" w:rsidRPr="00295099" w:rsidRDefault="0048718D" w:rsidP="0048718D">
      <w:pPr>
        <w:spacing w:after="0"/>
        <w:jc w:val="center"/>
        <w:rPr>
          <w:sz w:val="24"/>
          <w:lang w:val="el-GR" w:eastAsia="el-GR"/>
        </w:rPr>
      </w:pPr>
    </w:p>
    <w:p w:rsidR="0048718D" w:rsidRPr="003F0932" w:rsidRDefault="0048718D" w:rsidP="0048718D">
      <w:pPr>
        <w:spacing w:after="0"/>
        <w:rPr>
          <w:sz w:val="24"/>
          <w:lang w:val="el-GR" w:eastAsia="el-GR"/>
        </w:rPr>
      </w:pPr>
      <w:r w:rsidRPr="003F0932">
        <w:rPr>
          <w:sz w:val="24"/>
          <w:lang w:val="el-GR" w:eastAsia="el-GR"/>
        </w:rPr>
        <w:t xml:space="preserve">1. Δυνάμει του άρθρου 1.3 της Διακήρυξης η διάρκεια της παρούσας σύμβασης ορίζεται </w:t>
      </w:r>
      <w:r>
        <w:rPr>
          <w:sz w:val="24"/>
          <w:lang w:val="el-GR" w:eastAsia="el-GR"/>
        </w:rPr>
        <w:t xml:space="preserve">σε 120 ημέρες </w:t>
      </w:r>
      <w:r w:rsidRPr="003F0932">
        <w:rPr>
          <w:sz w:val="24"/>
          <w:lang w:val="el-GR" w:eastAsia="el-GR"/>
        </w:rPr>
        <w:t xml:space="preserve">από την υπογραφή της </w:t>
      </w:r>
      <w:r>
        <w:rPr>
          <w:sz w:val="24"/>
          <w:lang w:val="el-GR" w:eastAsia="el-GR"/>
        </w:rPr>
        <w:t>(90 ημέρες για την προσωρινή παραλαβή και 30 ημέρες για την οριστική παραλαβή).</w:t>
      </w:r>
    </w:p>
    <w:p w:rsidR="0048718D" w:rsidRPr="003F0932" w:rsidRDefault="0048718D" w:rsidP="0048718D">
      <w:pPr>
        <w:spacing w:after="0"/>
        <w:rPr>
          <w:sz w:val="24"/>
          <w:lang w:val="el-GR" w:eastAsia="el-GR"/>
        </w:rPr>
      </w:pPr>
    </w:p>
    <w:p w:rsidR="0048718D" w:rsidRPr="003F0932" w:rsidRDefault="0048718D" w:rsidP="0048718D">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Άρθρο 4</w:t>
      </w:r>
    </w:p>
    <w:p w:rsidR="0048718D" w:rsidRPr="00295099" w:rsidRDefault="0048718D" w:rsidP="0048718D">
      <w:pPr>
        <w:spacing w:after="0"/>
        <w:jc w:val="center"/>
        <w:rPr>
          <w:sz w:val="24"/>
          <w:lang w:val="el-GR" w:eastAsia="el-GR"/>
        </w:rPr>
      </w:pPr>
      <w:r w:rsidRPr="00295099">
        <w:rPr>
          <w:sz w:val="24"/>
          <w:lang w:val="el-GR" w:eastAsia="el-GR"/>
        </w:rPr>
        <w:t>Υποχρεώσεις Αναδόχου</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8718D" w:rsidRPr="00295099" w:rsidRDefault="0048718D" w:rsidP="0048718D">
      <w:pPr>
        <w:spacing w:after="0"/>
        <w:rPr>
          <w:sz w:val="24"/>
          <w:lang w:val="el-GR" w:eastAsia="el-GR"/>
        </w:rPr>
      </w:pPr>
    </w:p>
    <w:p w:rsidR="0048718D" w:rsidRPr="00295099" w:rsidRDefault="0048718D" w:rsidP="0048718D">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48718D" w:rsidRPr="00295099" w:rsidRDefault="0048718D" w:rsidP="0048718D">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48718D" w:rsidRPr="00295099" w:rsidRDefault="0048718D" w:rsidP="0048718D">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48718D" w:rsidRPr="00295099" w:rsidRDefault="0048718D" w:rsidP="0048718D">
      <w:pPr>
        <w:spacing w:after="0"/>
        <w:rPr>
          <w:color w:val="000000"/>
          <w:sz w:val="24"/>
          <w:lang w:val="el-GR"/>
        </w:rPr>
      </w:pPr>
      <w:r w:rsidRPr="00295099">
        <w:rPr>
          <w:sz w:val="24"/>
          <w:lang w:val="el-GR"/>
        </w:rPr>
        <w:t>Ο αριθμός ΕΜΠΑ του υπόχρεου παραγωγού……είναι ο …….</w:t>
      </w:r>
    </w:p>
    <w:p w:rsidR="0048718D" w:rsidRPr="00295099" w:rsidRDefault="0048718D" w:rsidP="0048718D">
      <w:pPr>
        <w:spacing w:after="0"/>
        <w:rPr>
          <w:color w:val="000000"/>
          <w:sz w:val="24"/>
          <w:lang w:val="el-GR"/>
        </w:rPr>
      </w:pPr>
    </w:p>
    <w:p w:rsidR="0048718D" w:rsidRPr="00295099" w:rsidRDefault="0048718D" w:rsidP="0048718D">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Άρθρο 5</w:t>
      </w:r>
    </w:p>
    <w:p w:rsidR="0048718D" w:rsidRPr="00295099" w:rsidRDefault="0048718D" w:rsidP="0048718D">
      <w:pPr>
        <w:spacing w:after="0"/>
        <w:jc w:val="center"/>
        <w:rPr>
          <w:sz w:val="24"/>
          <w:lang w:val="el-GR" w:eastAsia="el-GR"/>
        </w:rPr>
      </w:pPr>
      <w:r w:rsidRPr="00295099">
        <w:rPr>
          <w:sz w:val="24"/>
          <w:lang w:val="el-GR" w:eastAsia="el-GR"/>
        </w:rPr>
        <w:t>Αμοιβή – Τρόπος πληρωμής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48718D" w:rsidRPr="00896910" w:rsidRDefault="0048718D" w:rsidP="0048718D">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48718D" w:rsidRPr="00295099" w:rsidRDefault="0048718D" w:rsidP="0048718D">
      <w:pPr>
        <w:spacing w:after="0"/>
        <w:rPr>
          <w:color w:val="0070C0"/>
          <w:sz w:val="24"/>
          <w:lang w:val="el-GR" w:eastAsia="el-GR"/>
        </w:rPr>
      </w:pPr>
    </w:p>
    <w:p w:rsidR="0048718D" w:rsidRDefault="0048718D" w:rsidP="0048718D">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48718D" w:rsidRPr="00295099" w:rsidRDefault="0048718D" w:rsidP="0048718D">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48718D" w:rsidRPr="00295099" w:rsidRDefault="0048718D" w:rsidP="0048718D">
      <w:pPr>
        <w:spacing w:after="0"/>
        <w:rPr>
          <w:sz w:val="24"/>
          <w:lang w:val="el-GR" w:eastAsia="el-GR"/>
        </w:rPr>
      </w:pPr>
    </w:p>
    <w:p w:rsidR="0048718D" w:rsidRPr="00295099" w:rsidRDefault="0048718D" w:rsidP="0048718D">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48718D" w:rsidRPr="00295099" w:rsidRDefault="0048718D" w:rsidP="0048718D">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48718D" w:rsidRPr="00D23E39" w:rsidRDefault="0048718D" w:rsidP="0048718D">
      <w:pPr>
        <w:spacing w:after="0"/>
        <w:rPr>
          <w:sz w:val="24"/>
          <w:lang w:val="el-GR" w:eastAsia="el-GR"/>
        </w:rPr>
      </w:pPr>
      <w:r w:rsidRPr="00D23E39">
        <w:rPr>
          <w:sz w:val="24"/>
          <w:lang w:val="el-GR" w:eastAsia="el-GR"/>
        </w:rPr>
        <w:t>5.7 Η τιμολόγηση θα γίνεται στα κάτωθι στοιχεία:</w:t>
      </w:r>
    </w:p>
    <w:p w:rsidR="0048718D" w:rsidRPr="00D23E39" w:rsidRDefault="0048718D" w:rsidP="0048718D">
      <w:pPr>
        <w:spacing w:after="0"/>
        <w:rPr>
          <w:sz w:val="24"/>
          <w:lang w:val="el-GR" w:eastAsia="el-GR"/>
        </w:rPr>
      </w:pPr>
      <w:r w:rsidRPr="00D23E39">
        <w:rPr>
          <w:sz w:val="24"/>
          <w:lang w:val="el-GR" w:eastAsia="el-GR"/>
        </w:rPr>
        <w:t>Αποκεντρωμένη Οργανική Μονάδα Ιεράπετρας του Γ.Ν. Λασιθίου – Γ.Ν.-Λασιθίου Καλημεράκη 6, Ιεράπετρα, Τ.Κ. 72200, ΑΦΜ 999070198, Δ.Ο.Υ ΑΓΙΟΥ ΝΙΚΟΛΑΟΥ</w:t>
      </w: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Άρθρο 6</w:t>
      </w:r>
    </w:p>
    <w:p w:rsidR="0048718D" w:rsidRPr="00291042" w:rsidRDefault="0048718D" w:rsidP="0048718D">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48718D" w:rsidRPr="00295099" w:rsidRDefault="0048718D" w:rsidP="0048718D">
      <w:pPr>
        <w:spacing w:after="0"/>
        <w:rPr>
          <w:sz w:val="24"/>
          <w:lang w:val="el-GR" w:eastAsia="el-GR"/>
        </w:rPr>
      </w:pPr>
    </w:p>
    <w:p w:rsidR="0048718D" w:rsidRPr="00295099" w:rsidRDefault="0048718D" w:rsidP="0048718D">
      <w:pPr>
        <w:spacing w:after="0"/>
        <w:rPr>
          <w:color w:val="0070C0"/>
          <w:sz w:val="24"/>
          <w:lang w:val="el-GR" w:eastAsia="el-GR"/>
        </w:rPr>
      </w:pPr>
      <w:r>
        <w:rPr>
          <w:sz w:val="24"/>
          <w:lang w:val="el-GR" w:eastAsia="el-GR"/>
        </w:rPr>
        <w:lastRenderedPageBreak/>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τόποπου καθορίζονται στα άρθρα 6.1. και 6.2.της Διακήρυξης. </w:t>
      </w:r>
    </w:p>
    <w:p w:rsidR="0048718D" w:rsidRPr="00295099" w:rsidRDefault="0048718D" w:rsidP="0048718D">
      <w:pPr>
        <w:spacing w:after="0"/>
        <w:rPr>
          <w:color w:val="0070C0"/>
          <w:sz w:val="24"/>
          <w:lang w:val="el-GR" w:eastAsia="el-GR"/>
        </w:rPr>
      </w:pPr>
    </w:p>
    <w:p w:rsidR="0048718D" w:rsidRPr="00295099" w:rsidRDefault="0048718D" w:rsidP="0048718D">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48718D" w:rsidRPr="00295099" w:rsidRDefault="0048718D" w:rsidP="0048718D">
      <w:pPr>
        <w:spacing w:after="0"/>
        <w:rPr>
          <w:sz w:val="24"/>
          <w:lang w:val="el-GR" w:eastAsia="el-GR"/>
        </w:rPr>
      </w:pPr>
    </w:p>
    <w:p w:rsidR="0048718D" w:rsidRDefault="0048718D" w:rsidP="0048718D">
      <w:pPr>
        <w:rPr>
          <w:lang w:val="el-GR"/>
        </w:rPr>
      </w:pPr>
      <w:r>
        <w:rPr>
          <w:sz w:val="24"/>
          <w:lang w:val="el-GR" w:eastAsia="el-GR"/>
        </w:rPr>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48718D" w:rsidRPr="00295099" w:rsidRDefault="0048718D" w:rsidP="0048718D">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48718D" w:rsidRPr="00295099" w:rsidRDefault="0048718D" w:rsidP="0048718D">
      <w:pPr>
        <w:spacing w:after="0"/>
        <w:rPr>
          <w:sz w:val="24"/>
          <w:lang w:val="el-GR" w:eastAsia="el-GR"/>
        </w:rPr>
      </w:pPr>
    </w:p>
    <w:p w:rsidR="0048718D" w:rsidRPr="00295099" w:rsidRDefault="0048718D" w:rsidP="0048718D">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48718D" w:rsidRPr="00295099" w:rsidRDefault="0048718D" w:rsidP="0048718D">
      <w:pPr>
        <w:spacing w:after="0"/>
        <w:rPr>
          <w:sz w:val="24"/>
          <w:lang w:val="el-GR" w:eastAsia="el-GR"/>
        </w:rPr>
      </w:pPr>
    </w:p>
    <w:p w:rsidR="0048718D" w:rsidRDefault="0048718D" w:rsidP="0048718D">
      <w:pPr>
        <w:rPr>
          <w:sz w:val="24"/>
          <w:lang w:val="el-GR" w:eastAsia="el-GR"/>
        </w:rPr>
      </w:pPr>
      <w:r>
        <w:rPr>
          <w:sz w:val="24"/>
          <w:lang w:val="el-GR" w:eastAsia="el-GR"/>
        </w:rPr>
        <w:t>6</w:t>
      </w:r>
      <w:r w:rsidRPr="00295099">
        <w:rPr>
          <w:sz w:val="24"/>
          <w:lang w:val="el-GR" w:eastAsia="el-GR"/>
        </w:rPr>
        <w:t xml:space="preserve">.5.Ο συμβατικός χρόνος παράδοσης των υλικών μπορεί να παρατείνεται, πριν από τη λήξη του αρχικού συμβατικού χρόνου παράδοσης, υπό τις προϋποθέσεις του </w:t>
      </w:r>
      <w:r w:rsidRPr="00295099">
        <w:rPr>
          <w:sz w:val="24"/>
          <w:lang w:val="el-GR" w:eastAsia="el-GR"/>
        </w:rPr>
        <w:lastRenderedPageBreak/>
        <w:t>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8718D" w:rsidRPr="00D23E39" w:rsidRDefault="0048718D" w:rsidP="0048718D">
      <w:pPr>
        <w:rPr>
          <w:sz w:val="24"/>
          <w:lang w:val="el-GR" w:eastAsia="el-GR"/>
        </w:rPr>
      </w:pPr>
      <w:r w:rsidRPr="00D23E39">
        <w:rPr>
          <w:sz w:val="24"/>
          <w:lang w:val="el-GR" w:eastAsia="el-GR"/>
        </w:rPr>
        <w:t>6.6 Ο τόπος εκτέλεσης της σύμβασης είναι στο χώρο που υπάρχουν τα συστήματα κλιματισμού των χειρουργικών αιθουσών (Β΄ ορόφου) του  Νοσοκομείου:</w:t>
      </w:r>
    </w:p>
    <w:p w:rsidR="0048718D" w:rsidRPr="00D23E39" w:rsidRDefault="0048718D" w:rsidP="0048718D">
      <w:pPr>
        <w:rPr>
          <w:sz w:val="24"/>
          <w:lang w:val="el-GR" w:eastAsia="el-GR"/>
        </w:rPr>
      </w:pPr>
      <w:r w:rsidRPr="00D23E39">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48718D" w:rsidRPr="00295099" w:rsidRDefault="0048718D" w:rsidP="0048718D">
      <w:pPr>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7</w:t>
      </w:r>
    </w:p>
    <w:p w:rsidR="0048718D" w:rsidRPr="00295099" w:rsidRDefault="0048718D" w:rsidP="0048718D">
      <w:pPr>
        <w:spacing w:after="0"/>
        <w:jc w:val="center"/>
        <w:rPr>
          <w:sz w:val="24"/>
          <w:lang w:val="el-GR" w:eastAsia="el-GR"/>
        </w:rPr>
      </w:pPr>
      <w:r w:rsidRPr="00295099">
        <w:rPr>
          <w:sz w:val="24"/>
          <w:lang w:val="el-GR" w:eastAsia="el-GR"/>
        </w:rPr>
        <w:t>Απόρριψη συμβατικών υλικών –Αντικατάσταση</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48718D" w:rsidRPr="00295099" w:rsidRDefault="0048718D" w:rsidP="0048718D">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48718D" w:rsidRPr="00295099" w:rsidRDefault="0048718D" w:rsidP="0048718D">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8</w:t>
      </w:r>
    </w:p>
    <w:p w:rsidR="0048718D" w:rsidRPr="00295099" w:rsidRDefault="0048718D" w:rsidP="0048718D">
      <w:pPr>
        <w:spacing w:after="0"/>
        <w:jc w:val="center"/>
        <w:rPr>
          <w:sz w:val="24"/>
          <w:lang w:val="el-GR" w:eastAsia="el-GR"/>
        </w:rPr>
      </w:pPr>
      <w:r w:rsidRPr="00295099">
        <w:rPr>
          <w:sz w:val="24"/>
          <w:lang w:val="el-GR" w:eastAsia="el-GR"/>
        </w:rPr>
        <w:t>Εγγυημένη λειτουργία προμήθειας</w:t>
      </w:r>
    </w:p>
    <w:p w:rsidR="0048718D" w:rsidRPr="00295099" w:rsidRDefault="0048718D" w:rsidP="0048718D">
      <w:pPr>
        <w:spacing w:after="0"/>
        <w:rPr>
          <w:sz w:val="24"/>
          <w:lang w:val="el-GR" w:eastAsia="el-GR"/>
        </w:rPr>
      </w:pPr>
    </w:p>
    <w:p w:rsidR="0048718D" w:rsidRPr="00C36238" w:rsidRDefault="0048718D" w:rsidP="0048718D">
      <w:pPr>
        <w:spacing w:after="0"/>
        <w:rPr>
          <w:sz w:val="24"/>
          <w:lang w:val="el-GR" w:eastAsia="el-GR"/>
        </w:rPr>
      </w:pPr>
      <w:r w:rsidRPr="00C36238">
        <w:rPr>
          <w:sz w:val="24"/>
          <w:lang w:val="el-GR"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48718D" w:rsidRPr="00295099" w:rsidRDefault="0048718D" w:rsidP="0048718D">
      <w:pPr>
        <w:spacing w:after="0"/>
        <w:rPr>
          <w:sz w:val="24"/>
          <w:lang w:val="el-GR" w:eastAsia="el-GR"/>
        </w:rPr>
      </w:pPr>
      <w:r w:rsidRPr="00295099">
        <w:rPr>
          <w:sz w:val="24"/>
          <w:lang w:val="el-GR" w:eastAsia="el-GR"/>
        </w:rPr>
        <w:t>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w:t>
      </w:r>
      <w:r>
        <w:rPr>
          <w:sz w:val="24"/>
          <w:lang w:val="el-GR" w:eastAsia="el-GR"/>
        </w:rPr>
        <w:t>5</w:t>
      </w:r>
      <w:r w:rsidRPr="00295099">
        <w:rPr>
          <w:sz w:val="24"/>
          <w:lang w:val="el-GR" w:eastAsia="el-GR"/>
        </w:rPr>
        <w:t xml:space="preserve">. της Διακήρυξης. </w:t>
      </w:r>
    </w:p>
    <w:p w:rsidR="0048718D" w:rsidRPr="00295099" w:rsidRDefault="0048718D" w:rsidP="0048718D">
      <w:pPr>
        <w:spacing w:after="0"/>
        <w:rPr>
          <w:sz w:val="24"/>
          <w:lang w:val="el-GR" w:eastAsia="el-GR"/>
        </w:rPr>
      </w:pPr>
      <w:r w:rsidRPr="00295099">
        <w:rPr>
          <w:sz w:val="24"/>
          <w:lang w:val="el-GR"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48718D" w:rsidRPr="00C36238" w:rsidRDefault="0048718D" w:rsidP="0048718D">
      <w:pPr>
        <w:spacing w:after="0"/>
        <w:rPr>
          <w:sz w:val="24"/>
          <w:lang w:val="el-GR" w:eastAsia="el-GR"/>
        </w:rPr>
      </w:pPr>
      <w:r w:rsidRPr="00C36238">
        <w:rPr>
          <w:sz w:val="24"/>
          <w:lang w:val="el-GR" w:eastAsia="el-GR"/>
        </w:rPr>
        <w:t xml:space="preserve">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w:t>
      </w:r>
      <w:r w:rsidRPr="00295099">
        <w:rPr>
          <w:sz w:val="24"/>
          <w:lang w:val="el-GR" w:eastAsia="el-GR"/>
        </w:rPr>
        <w:t xml:space="preserve">εγγυητική επιστολή </w:t>
      </w:r>
      <w:r>
        <w:rPr>
          <w:sz w:val="24"/>
          <w:lang w:val="el-GR" w:eastAsia="el-GR"/>
        </w:rPr>
        <w:t>καλής λειτουργίας</w:t>
      </w:r>
      <w:r w:rsidRPr="00295099">
        <w:rPr>
          <w:sz w:val="24"/>
          <w:lang w:val="el-GR" w:eastAsia="el-GR"/>
        </w:rPr>
        <w:t xml:space="preserve"> ποσού ........................ ευρώ</w:t>
      </w:r>
      <w:r w:rsidRPr="00C36238">
        <w:rPr>
          <w:sz w:val="24"/>
          <w:lang w:val="el-GR" w:eastAsia="el-GR"/>
        </w:rPr>
        <w:t>.</w:t>
      </w:r>
    </w:p>
    <w:p w:rsidR="0048718D"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lastRenderedPageBreak/>
        <w:t xml:space="preserve">Άρθρο </w:t>
      </w:r>
      <w:r>
        <w:rPr>
          <w:sz w:val="24"/>
          <w:lang w:val="el-GR" w:eastAsia="el-GR"/>
        </w:rPr>
        <w:t>9</w:t>
      </w:r>
    </w:p>
    <w:p w:rsidR="0048718D" w:rsidRPr="00295099" w:rsidRDefault="0048718D" w:rsidP="0048718D">
      <w:pPr>
        <w:spacing w:after="0"/>
        <w:jc w:val="center"/>
        <w:rPr>
          <w:sz w:val="24"/>
          <w:lang w:val="el-GR" w:eastAsia="el-GR"/>
        </w:rPr>
      </w:pPr>
      <w:r w:rsidRPr="00295099">
        <w:rPr>
          <w:sz w:val="24"/>
          <w:lang w:val="el-GR" w:eastAsia="el-GR"/>
        </w:rPr>
        <w:t>Υπεργολαβία</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9</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9</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4"/>
      </w:r>
      <w:r w:rsidRPr="00295099">
        <w:rPr>
          <w:sz w:val="24"/>
          <w:lang w:val="el-GR" w:eastAsia="el-GR"/>
        </w:rPr>
        <w:t xml:space="preserve">.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9</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10</w:t>
      </w:r>
    </w:p>
    <w:p w:rsidR="0048718D" w:rsidRPr="00295099" w:rsidRDefault="0048718D" w:rsidP="0048718D">
      <w:pPr>
        <w:spacing w:after="0"/>
        <w:jc w:val="center"/>
        <w:rPr>
          <w:sz w:val="24"/>
          <w:lang w:val="el-GR" w:eastAsia="el-GR"/>
        </w:rPr>
      </w:pPr>
      <w:r w:rsidRPr="00295099">
        <w:rPr>
          <w:sz w:val="24"/>
          <w:lang w:val="el-GR" w:eastAsia="el-GR"/>
        </w:rPr>
        <w:t>Κήρυξη οικονομικού φορέα εκπτώτου –Κυρώσεις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10</w:t>
      </w:r>
      <w:r w:rsidRPr="00295099">
        <w:rPr>
          <w:sz w:val="24"/>
          <w:lang w:val="el-GR" w:eastAsia="el-GR"/>
        </w:rPr>
        <w:t xml:space="preserve">.1.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w:t>
      </w:r>
      <w:r w:rsidRPr="00295099">
        <w:rPr>
          <w:sz w:val="24"/>
          <w:lang w:val="el-GR" w:eastAsia="el-GR"/>
        </w:rPr>
        <w:lastRenderedPageBreak/>
        <w:t>διαδικασίας και οι κυρώσεις/αποκλεισμός   που προβλέπονται στο ως άνω άρθρο 5.2.1 της Διακήρυξης.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10</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Pr>
          <w:sz w:val="24"/>
          <w:lang w:val="el-GR" w:eastAsia="el-GR"/>
        </w:rPr>
        <w:t>10</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8718D" w:rsidRPr="00295099" w:rsidRDefault="0048718D" w:rsidP="0048718D">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8718D" w:rsidRPr="00295099" w:rsidRDefault="0048718D" w:rsidP="0048718D">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48718D" w:rsidRPr="00295099" w:rsidRDefault="0048718D" w:rsidP="0048718D">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8718D" w:rsidRPr="00295099" w:rsidRDefault="0048718D" w:rsidP="0048718D">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48718D" w:rsidRPr="00295099" w:rsidRDefault="0048718D" w:rsidP="0048718D">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11</w:t>
      </w:r>
    </w:p>
    <w:p w:rsidR="0048718D" w:rsidRPr="00295099" w:rsidRDefault="0048718D" w:rsidP="0048718D">
      <w:pPr>
        <w:spacing w:after="0"/>
        <w:jc w:val="center"/>
        <w:rPr>
          <w:sz w:val="24"/>
          <w:lang w:val="el-GR" w:eastAsia="el-GR"/>
        </w:rPr>
      </w:pPr>
      <w:r w:rsidRPr="00295099">
        <w:rPr>
          <w:sz w:val="24"/>
          <w:lang w:val="el-GR" w:eastAsia="el-GR"/>
        </w:rPr>
        <w:t>Τροποποίηση σύμβασης κατά τη διάρκειά της</w:t>
      </w:r>
    </w:p>
    <w:p w:rsidR="0048718D" w:rsidRPr="00295099" w:rsidRDefault="0048718D" w:rsidP="0048718D">
      <w:pPr>
        <w:spacing w:after="0"/>
        <w:rPr>
          <w:sz w:val="24"/>
          <w:lang w:val="el-GR" w:eastAsia="el-GR"/>
        </w:rPr>
      </w:pPr>
    </w:p>
    <w:p w:rsidR="0048718D" w:rsidRDefault="0048718D" w:rsidP="0048718D">
      <w:pPr>
        <w:spacing w:after="0"/>
        <w:rPr>
          <w:sz w:val="24"/>
          <w:lang w:val="el-GR" w:eastAsia="el-GR"/>
        </w:rPr>
      </w:pPr>
      <w:r>
        <w:rPr>
          <w:sz w:val="24"/>
          <w:lang w:val="el-GR" w:eastAsia="el-GR"/>
        </w:rPr>
        <w:t>11</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48718D" w:rsidRPr="006D37AC" w:rsidRDefault="0048718D" w:rsidP="0048718D">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48718D" w:rsidRPr="00295099" w:rsidRDefault="0048718D" w:rsidP="0048718D">
      <w:pPr>
        <w:spacing w:after="0"/>
        <w:rPr>
          <w:sz w:val="24"/>
          <w:lang w:val="el-GR" w:eastAsia="el-GR"/>
        </w:rPr>
      </w:pPr>
      <w:r>
        <w:rPr>
          <w:sz w:val="24"/>
          <w:lang w:val="el-GR" w:eastAsia="el-GR"/>
        </w:rPr>
        <w:t>11</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12</w:t>
      </w:r>
    </w:p>
    <w:p w:rsidR="0048718D" w:rsidRPr="00295099" w:rsidRDefault="0048718D" w:rsidP="0048718D">
      <w:pPr>
        <w:spacing w:after="0"/>
        <w:jc w:val="center"/>
        <w:rPr>
          <w:sz w:val="24"/>
          <w:lang w:val="el-GR" w:eastAsia="el-GR"/>
        </w:rPr>
      </w:pPr>
      <w:r w:rsidRPr="00295099">
        <w:rPr>
          <w:sz w:val="24"/>
          <w:lang w:val="el-GR" w:eastAsia="el-GR"/>
        </w:rPr>
        <w:t>Ανωτέρα Βία</w:t>
      </w:r>
    </w:p>
    <w:p w:rsidR="0048718D" w:rsidRPr="00295099" w:rsidRDefault="0048718D" w:rsidP="0048718D">
      <w:pPr>
        <w:spacing w:after="0"/>
        <w:jc w:val="center"/>
        <w:rPr>
          <w:sz w:val="24"/>
          <w:lang w:val="el-GR" w:eastAsia="el-GR"/>
        </w:rPr>
      </w:pPr>
    </w:p>
    <w:p w:rsidR="0048718D" w:rsidRPr="00295099" w:rsidRDefault="0048718D" w:rsidP="0048718D">
      <w:pPr>
        <w:spacing w:after="0"/>
        <w:rPr>
          <w:sz w:val="24"/>
          <w:lang w:val="el-GR" w:eastAsia="el-GR"/>
        </w:rPr>
      </w:pPr>
      <w:r>
        <w:rPr>
          <w:sz w:val="24"/>
          <w:lang w:val="el-GR" w:eastAsia="el-GR"/>
        </w:rPr>
        <w:t>12</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8718D" w:rsidRPr="00295099" w:rsidRDefault="0048718D" w:rsidP="0048718D">
      <w:pPr>
        <w:spacing w:after="0"/>
        <w:rPr>
          <w:sz w:val="24"/>
          <w:lang w:val="el-GR" w:eastAsia="el-GR"/>
        </w:rPr>
      </w:pPr>
      <w:r>
        <w:rPr>
          <w:sz w:val="24"/>
          <w:lang w:val="el-GR" w:eastAsia="el-GR"/>
        </w:rPr>
        <w:t>12</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48718D" w:rsidRPr="00295099" w:rsidRDefault="0048718D" w:rsidP="0048718D">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13</w:t>
      </w:r>
    </w:p>
    <w:p w:rsidR="0048718D" w:rsidRPr="00295099" w:rsidRDefault="0048718D" w:rsidP="0048718D">
      <w:pPr>
        <w:spacing w:after="0"/>
        <w:jc w:val="center"/>
        <w:rPr>
          <w:sz w:val="24"/>
          <w:lang w:val="el-GR" w:eastAsia="el-GR"/>
        </w:rPr>
      </w:pPr>
      <w:r w:rsidRPr="00295099">
        <w:rPr>
          <w:sz w:val="24"/>
          <w:lang w:val="el-GR" w:eastAsia="el-GR"/>
        </w:rPr>
        <w:t>Ολοκλήρωση συμβατικού αντικειμένου</w:t>
      </w:r>
    </w:p>
    <w:p w:rsidR="0048718D" w:rsidRPr="00295099" w:rsidRDefault="0048718D" w:rsidP="0048718D">
      <w:pPr>
        <w:spacing w:after="0"/>
        <w:jc w:val="center"/>
        <w:rPr>
          <w:sz w:val="24"/>
          <w:lang w:val="el-GR" w:eastAsia="el-GR"/>
        </w:rPr>
      </w:pPr>
    </w:p>
    <w:p w:rsidR="0048718D" w:rsidRPr="00295099" w:rsidRDefault="0048718D" w:rsidP="0048718D">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14</w:t>
      </w:r>
    </w:p>
    <w:p w:rsidR="0048718D" w:rsidRPr="00295099" w:rsidRDefault="0048718D" w:rsidP="0048718D">
      <w:pPr>
        <w:spacing w:after="0"/>
        <w:jc w:val="center"/>
        <w:rPr>
          <w:sz w:val="24"/>
          <w:lang w:val="el-GR" w:eastAsia="el-GR"/>
        </w:rPr>
      </w:pPr>
      <w:r w:rsidRPr="00295099">
        <w:rPr>
          <w:sz w:val="24"/>
          <w:lang w:val="el-GR" w:eastAsia="el-GR"/>
        </w:rPr>
        <w:t>Δικαίωμα μονομερούς λύσης της σύμβασης</w:t>
      </w:r>
    </w:p>
    <w:p w:rsidR="0048718D" w:rsidRPr="00295099" w:rsidRDefault="0048718D" w:rsidP="0048718D">
      <w:pPr>
        <w:spacing w:after="0"/>
        <w:rPr>
          <w:sz w:val="24"/>
          <w:lang w:val="el-GR" w:eastAsia="el-GR"/>
        </w:rPr>
      </w:pPr>
    </w:p>
    <w:p w:rsidR="0048718D" w:rsidRPr="00295099" w:rsidRDefault="0048718D" w:rsidP="0048718D">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15</w:t>
      </w:r>
    </w:p>
    <w:p w:rsidR="0048718D" w:rsidRPr="00295099" w:rsidRDefault="0048718D" w:rsidP="0048718D">
      <w:pPr>
        <w:spacing w:after="0"/>
        <w:jc w:val="center"/>
        <w:rPr>
          <w:sz w:val="24"/>
          <w:lang w:val="el-GR" w:eastAsia="el-GR"/>
        </w:rPr>
      </w:pPr>
      <w:r w:rsidRPr="00295099">
        <w:rPr>
          <w:sz w:val="24"/>
          <w:lang w:val="el-GR" w:eastAsia="el-GR"/>
        </w:rPr>
        <w:t>Εφαρμοστέο Δίκαιο – Επίλυση Διαφορών</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r w:rsidRPr="00295099">
        <w:rPr>
          <w:sz w:val="24"/>
          <w:lang w:val="el-GR" w:eastAsia="el-GR"/>
        </w:rPr>
        <w:lastRenderedPageBreak/>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8718D" w:rsidRPr="00295099" w:rsidRDefault="0048718D" w:rsidP="0048718D">
      <w:pPr>
        <w:spacing w:after="0"/>
        <w:rPr>
          <w:sz w:val="24"/>
          <w:lang w:val="el-GR" w:eastAsia="el-GR"/>
        </w:rPr>
      </w:pPr>
    </w:p>
    <w:p w:rsidR="0048718D" w:rsidRPr="00295099" w:rsidRDefault="0048718D" w:rsidP="0048718D">
      <w:pPr>
        <w:spacing w:after="0"/>
        <w:rPr>
          <w:sz w:val="24"/>
          <w:lang w:val="el-GR" w:eastAsia="el-GR"/>
        </w:rPr>
      </w:pPr>
    </w:p>
    <w:p w:rsidR="0048718D" w:rsidRPr="00295099" w:rsidRDefault="0048718D" w:rsidP="0048718D">
      <w:pPr>
        <w:jc w:val="center"/>
        <w:rPr>
          <w:sz w:val="24"/>
          <w:lang w:val="el-GR" w:eastAsia="el-GR"/>
        </w:rPr>
      </w:pPr>
      <w:r w:rsidRPr="00295099">
        <w:rPr>
          <w:sz w:val="24"/>
          <w:lang w:val="el-GR" w:eastAsia="el-GR"/>
        </w:rPr>
        <w:t xml:space="preserve">Άρθρο </w:t>
      </w:r>
      <w:r>
        <w:rPr>
          <w:sz w:val="24"/>
          <w:lang w:val="el-GR" w:eastAsia="el-GR"/>
        </w:rPr>
        <w:t>16</w:t>
      </w:r>
    </w:p>
    <w:p w:rsidR="0048718D" w:rsidRPr="00295099" w:rsidRDefault="0048718D" w:rsidP="0048718D">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48718D" w:rsidRPr="00295099" w:rsidRDefault="0048718D" w:rsidP="0048718D">
      <w:pPr>
        <w:jc w:val="center"/>
        <w:rPr>
          <w:sz w:val="24"/>
          <w:lang w:val="el-GR" w:eastAsia="el-GR"/>
        </w:rPr>
      </w:pPr>
    </w:p>
    <w:p w:rsidR="0048718D" w:rsidRPr="00295099" w:rsidRDefault="0048718D" w:rsidP="0048718D">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GeneralDataProtectionRegulation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48718D" w:rsidRPr="00295099" w:rsidRDefault="0048718D" w:rsidP="0048718D">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48718D" w:rsidRPr="00295099" w:rsidRDefault="0048718D" w:rsidP="0048718D">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8718D" w:rsidRPr="00295099" w:rsidRDefault="0048718D" w:rsidP="0048718D">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8718D" w:rsidRPr="00295099" w:rsidRDefault="0048718D" w:rsidP="0048718D">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8718D" w:rsidRPr="00295099" w:rsidRDefault="0048718D" w:rsidP="0048718D">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w:t>
      </w:r>
      <w:r w:rsidRPr="00295099">
        <w:rPr>
          <w:sz w:val="24"/>
          <w:lang w:val="el-GR" w:eastAsia="el-GR"/>
        </w:rPr>
        <w:lastRenderedPageBreak/>
        <w:t>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48718D" w:rsidRPr="00295099" w:rsidRDefault="0048718D" w:rsidP="0048718D">
      <w:pPr>
        <w:rPr>
          <w:sz w:val="24"/>
          <w:lang w:val="el-GR" w:eastAsia="el-GR"/>
        </w:rPr>
      </w:pPr>
      <w:r w:rsidRPr="00295099">
        <w:rPr>
          <w:sz w:val="24"/>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48718D" w:rsidRPr="00295099" w:rsidRDefault="0048718D" w:rsidP="0048718D">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8718D" w:rsidRPr="00295099" w:rsidRDefault="0048718D" w:rsidP="0048718D">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8718D" w:rsidRPr="00AF35F6" w:rsidRDefault="0048718D" w:rsidP="0048718D">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48718D" w:rsidRPr="00295099" w:rsidRDefault="0048718D" w:rsidP="0048718D">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48718D" w:rsidRPr="00295099" w:rsidRDefault="0048718D" w:rsidP="0048718D">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48718D" w:rsidRPr="00295099" w:rsidRDefault="0048718D" w:rsidP="0048718D">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8718D" w:rsidRPr="00295099" w:rsidRDefault="0048718D" w:rsidP="0048718D">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48718D" w:rsidRPr="00295099" w:rsidRDefault="0048718D" w:rsidP="0048718D">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48718D" w:rsidRPr="00295099" w:rsidRDefault="0048718D" w:rsidP="0048718D">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48718D" w:rsidRPr="00295099" w:rsidRDefault="0048718D" w:rsidP="0048718D">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48718D" w:rsidRPr="00295099" w:rsidRDefault="0048718D" w:rsidP="0048718D">
      <w:pPr>
        <w:rPr>
          <w:sz w:val="24"/>
          <w:lang w:val="el-GR" w:eastAsia="el-GR"/>
        </w:rPr>
      </w:pPr>
      <w:r w:rsidRPr="00295099">
        <w:rPr>
          <w:sz w:val="24"/>
          <w:lang w:val="el-GR" w:eastAsia="el-GR"/>
        </w:rPr>
        <w:lastRenderedPageBreak/>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8718D" w:rsidRPr="00295099" w:rsidRDefault="0048718D" w:rsidP="0048718D">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48718D" w:rsidRPr="00295099" w:rsidRDefault="0048718D" w:rsidP="0048718D">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p>
    <w:p w:rsidR="0048718D" w:rsidRPr="00295099" w:rsidRDefault="0048718D" w:rsidP="0048718D">
      <w:pPr>
        <w:spacing w:after="0"/>
        <w:jc w:val="center"/>
        <w:rPr>
          <w:sz w:val="24"/>
          <w:lang w:val="el-GR" w:eastAsia="el-GR"/>
        </w:rPr>
      </w:pPr>
      <w:r w:rsidRPr="00295099">
        <w:rPr>
          <w:sz w:val="24"/>
          <w:lang w:val="el-GR" w:eastAsia="el-GR"/>
        </w:rPr>
        <w:t xml:space="preserve">Άρθρο </w:t>
      </w:r>
      <w:r>
        <w:rPr>
          <w:sz w:val="24"/>
          <w:lang w:val="el-GR" w:eastAsia="el-GR"/>
        </w:rPr>
        <w:t>17</w:t>
      </w:r>
    </w:p>
    <w:p w:rsidR="0048718D" w:rsidRPr="00295099" w:rsidRDefault="0048718D" w:rsidP="0048718D">
      <w:pPr>
        <w:spacing w:after="0"/>
        <w:jc w:val="center"/>
        <w:rPr>
          <w:sz w:val="24"/>
          <w:lang w:val="el-GR" w:eastAsia="el-GR"/>
        </w:rPr>
      </w:pPr>
      <w:r w:rsidRPr="00295099">
        <w:rPr>
          <w:sz w:val="24"/>
          <w:lang w:val="el-GR" w:eastAsia="el-GR"/>
        </w:rPr>
        <w:t>Λοιποί όροι</w:t>
      </w:r>
    </w:p>
    <w:p w:rsidR="0048718D" w:rsidRPr="00295099" w:rsidRDefault="0048718D" w:rsidP="0048718D">
      <w:pPr>
        <w:spacing w:after="0"/>
        <w:jc w:val="center"/>
        <w:rPr>
          <w:sz w:val="24"/>
          <w:lang w:val="el-GR" w:eastAsia="el-GR"/>
        </w:rPr>
      </w:pPr>
    </w:p>
    <w:p w:rsidR="0048718D" w:rsidRPr="00295099" w:rsidRDefault="0048718D" w:rsidP="0048718D">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48718D" w:rsidRPr="00295099" w:rsidRDefault="0048718D" w:rsidP="0048718D">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48718D" w:rsidRPr="00295099" w:rsidRDefault="0048718D" w:rsidP="0048718D">
      <w:pPr>
        <w:rPr>
          <w:sz w:val="24"/>
          <w:lang w:val="el-GR" w:eastAsia="el-GR"/>
        </w:rPr>
      </w:pPr>
    </w:p>
    <w:p w:rsidR="0048718D" w:rsidRPr="00162970" w:rsidRDefault="0048718D" w:rsidP="0048718D">
      <w:pPr>
        <w:jc w:val="center"/>
        <w:rPr>
          <w:sz w:val="24"/>
          <w:lang w:eastAsia="el-GR"/>
        </w:rPr>
      </w:pPr>
      <w:r w:rsidRPr="00162970">
        <w:rPr>
          <w:sz w:val="24"/>
          <w:lang w:eastAsia="el-GR"/>
        </w:rPr>
        <w:t>ΟΙ ΣΥΜΒΑΛΛΟΜΕΝΟΙ</w:t>
      </w:r>
    </w:p>
    <w:p w:rsidR="0048718D" w:rsidRPr="00162970" w:rsidRDefault="0048718D" w:rsidP="0048718D">
      <w:pPr>
        <w:rPr>
          <w:sz w:val="24"/>
          <w:lang w:eastAsia="el-GR"/>
        </w:rPr>
      </w:pPr>
    </w:p>
    <w:tbl>
      <w:tblPr>
        <w:tblW w:w="0" w:type="auto"/>
        <w:jc w:val="center"/>
        <w:tblLook w:val="04A0" w:firstRow="1" w:lastRow="0" w:firstColumn="1" w:lastColumn="0" w:noHBand="0" w:noVBand="1"/>
      </w:tblPr>
      <w:tblGrid>
        <w:gridCol w:w="3041"/>
        <w:gridCol w:w="2144"/>
        <w:gridCol w:w="3121"/>
      </w:tblGrid>
      <w:tr w:rsidR="0048718D" w:rsidRPr="006C1C8B" w:rsidTr="00011534">
        <w:trPr>
          <w:trHeight w:val="1301"/>
          <w:jc w:val="center"/>
        </w:trPr>
        <w:tc>
          <w:tcPr>
            <w:tcW w:w="3085" w:type="dxa"/>
            <w:shd w:val="clear" w:color="auto" w:fill="auto"/>
            <w:vAlign w:val="center"/>
          </w:tcPr>
          <w:p w:rsidR="0048718D" w:rsidRPr="009133E9" w:rsidRDefault="0048718D" w:rsidP="00011534">
            <w:pPr>
              <w:jc w:val="center"/>
              <w:rPr>
                <w:sz w:val="24"/>
                <w:lang w:val="el-GR" w:eastAsia="el-GR"/>
              </w:rPr>
            </w:pPr>
            <w:r w:rsidRPr="006C1C8B">
              <w:rPr>
                <w:sz w:val="24"/>
                <w:lang w:eastAsia="el-GR"/>
              </w:rPr>
              <w:t>…………………………………</w:t>
            </w:r>
          </w:p>
        </w:tc>
        <w:tc>
          <w:tcPr>
            <w:tcW w:w="2268" w:type="dxa"/>
            <w:shd w:val="clear" w:color="auto" w:fill="auto"/>
            <w:vAlign w:val="center"/>
          </w:tcPr>
          <w:p w:rsidR="0048718D" w:rsidRPr="006C1C8B" w:rsidRDefault="0048718D" w:rsidP="00011534">
            <w:pPr>
              <w:jc w:val="center"/>
              <w:rPr>
                <w:sz w:val="24"/>
                <w:lang w:eastAsia="el-GR"/>
              </w:rPr>
            </w:pPr>
          </w:p>
        </w:tc>
        <w:tc>
          <w:tcPr>
            <w:tcW w:w="3169" w:type="dxa"/>
            <w:shd w:val="clear" w:color="auto" w:fill="auto"/>
            <w:vAlign w:val="center"/>
          </w:tcPr>
          <w:p w:rsidR="0048718D" w:rsidRPr="006C1C8B" w:rsidRDefault="0048718D" w:rsidP="00011534">
            <w:pPr>
              <w:jc w:val="center"/>
              <w:rPr>
                <w:sz w:val="24"/>
                <w:lang w:eastAsia="el-GR"/>
              </w:rPr>
            </w:pPr>
            <w:r w:rsidRPr="006C1C8B">
              <w:rPr>
                <w:sz w:val="24"/>
                <w:lang w:eastAsia="el-GR"/>
              </w:rPr>
              <w:t>…………………………………</w:t>
            </w:r>
          </w:p>
        </w:tc>
      </w:tr>
      <w:tr w:rsidR="0048718D" w:rsidRPr="006C1C8B" w:rsidTr="00011534">
        <w:trPr>
          <w:trHeight w:val="838"/>
          <w:jc w:val="center"/>
        </w:trPr>
        <w:tc>
          <w:tcPr>
            <w:tcW w:w="3085" w:type="dxa"/>
            <w:shd w:val="clear" w:color="auto" w:fill="auto"/>
            <w:vAlign w:val="center"/>
          </w:tcPr>
          <w:p w:rsidR="0048718D" w:rsidRPr="006C1C8B" w:rsidRDefault="0048718D" w:rsidP="00011534">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48718D" w:rsidRPr="006C1C8B" w:rsidRDefault="0048718D" w:rsidP="00011534">
            <w:pPr>
              <w:jc w:val="center"/>
              <w:rPr>
                <w:sz w:val="24"/>
                <w:lang w:eastAsia="el-GR"/>
              </w:rPr>
            </w:pPr>
          </w:p>
        </w:tc>
        <w:tc>
          <w:tcPr>
            <w:tcW w:w="3169" w:type="dxa"/>
            <w:shd w:val="clear" w:color="auto" w:fill="auto"/>
            <w:vAlign w:val="center"/>
          </w:tcPr>
          <w:p w:rsidR="0048718D" w:rsidRPr="006C1C8B" w:rsidRDefault="0048718D" w:rsidP="00011534">
            <w:pPr>
              <w:jc w:val="center"/>
              <w:rPr>
                <w:sz w:val="24"/>
                <w:lang w:eastAsia="el-GR"/>
              </w:rPr>
            </w:pPr>
            <w:r w:rsidRPr="006C1C8B">
              <w:rPr>
                <w:sz w:val="24"/>
                <w:lang w:eastAsia="el-GR"/>
              </w:rPr>
              <w:t>ΓΙΑ ΤΟΝ ΑΝΑΔΟΧΟ</w:t>
            </w:r>
          </w:p>
        </w:tc>
      </w:tr>
    </w:tbl>
    <w:p w:rsidR="0048718D" w:rsidRDefault="0048718D" w:rsidP="0048718D">
      <w:pPr>
        <w:rPr>
          <w:lang w:val="el-GR"/>
        </w:rPr>
      </w:pPr>
    </w:p>
    <w:p w:rsidR="0048718D" w:rsidRDefault="0048718D" w:rsidP="0048718D">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48718D" w:rsidRPr="00FA4626" w:rsidRDefault="0048718D" w:rsidP="0048718D">
      <w:pPr>
        <w:rPr>
          <w:szCs w:val="22"/>
          <w:lang w:val="el-GR"/>
        </w:rPr>
      </w:pPr>
    </w:p>
    <w:p w:rsidR="0048718D" w:rsidRPr="00FA4626" w:rsidRDefault="0048718D" w:rsidP="0048718D">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48718D" w:rsidRPr="00FA4626" w:rsidRDefault="0048718D" w:rsidP="0048718D">
      <w:pPr>
        <w:rPr>
          <w:szCs w:val="22"/>
          <w:lang w:val="el-GR"/>
        </w:rPr>
      </w:pPr>
      <w:r w:rsidRPr="00FA4626">
        <w:rPr>
          <w:szCs w:val="22"/>
          <w:lang w:val="el-GR"/>
        </w:rPr>
        <w:t>Ειδικότερα ότι:</w:t>
      </w:r>
    </w:p>
    <w:p w:rsidR="0048718D" w:rsidRPr="00FA4626" w:rsidRDefault="0048718D" w:rsidP="0048718D">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48718D" w:rsidRPr="00FA4626" w:rsidRDefault="0048718D" w:rsidP="0048718D">
      <w:pPr>
        <w:rPr>
          <w:szCs w:val="22"/>
          <w:lang w:val="el-GR"/>
        </w:rPr>
      </w:pPr>
      <w:r w:rsidRPr="00FA4626">
        <w:rPr>
          <w:szCs w:val="22"/>
          <w:lang w:val="el-GR"/>
        </w:rPr>
        <w:lastRenderedPageBreak/>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48718D" w:rsidRPr="00FA4626" w:rsidRDefault="0048718D" w:rsidP="0048718D">
      <w:pPr>
        <w:rPr>
          <w:szCs w:val="22"/>
          <w:lang w:val="el-GR"/>
        </w:rPr>
      </w:pPr>
      <w:r w:rsidRPr="00FA4626">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48718D" w:rsidRPr="00FA4626" w:rsidRDefault="0048718D" w:rsidP="0048718D">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48718D" w:rsidRPr="00FA4626" w:rsidRDefault="0048718D" w:rsidP="0048718D">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48718D" w:rsidRPr="00FA4626" w:rsidRDefault="0048718D" w:rsidP="0048718D">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48718D" w:rsidRPr="00FA4626" w:rsidRDefault="0048718D" w:rsidP="0048718D">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48718D" w:rsidRPr="00FA4626" w:rsidRDefault="0048718D" w:rsidP="0048718D">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48718D" w:rsidRPr="00FA4626" w:rsidRDefault="0048718D" w:rsidP="0048718D">
      <w:pPr>
        <w:rPr>
          <w:szCs w:val="22"/>
          <w:lang w:val="el-GR"/>
        </w:rPr>
      </w:pPr>
    </w:p>
    <w:p w:rsidR="0048718D" w:rsidRPr="00FA4626" w:rsidRDefault="0048718D" w:rsidP="0048718D">
      <w:pPr>
        <w:rPr>
          <w:szCs w:val="22"/>
          <w:lang w:val="el-GR"/>
        </w:rPr>
      </w:pPr>
      <w:r w:rsidRPr="00FA4626">
        <w:rPr>
          <w:szCs w:val="22"/>
          <w:lang w:val="el-GR"/>
        </w:rPr>
        <w:lastRenderedPageBreak/>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48718D" w:rsidRPr="00FA4626" w:rsidRDefault="0048718D" w:rsidP="0048718D">
      <w:pPr>
        <w:rPr>
          <w:rFonts w:ascii="Times New Roman" w:hAnsi="Times New Roman" w:cs="Times New Roman"/>
          <w:sz w:val="24"/>
          <w:lang w:val="el-GR"/>
        </w:rPr>
      </w:pPr>
      <w:r w:rsidRPr="00FA4626">
        <w:rPr>
          <w:lang w:val="el-GR"/>
        </w:rPr>
        <w:t>Υπογραφή/Σφραγίδα</w:t>
      </w:r>
    </w:p>
    <w:p w:rsidR="0048718D" w:rsidRPr="00FA4626" w:rsidRDefault="0048718D" w:rsidP="0048718D">
      <w:pPr>
        <w:rPr>
          <w:lang w:val="el-GR"/>
        </w:rPr>
      </w:pPr>
    </w:p>
    <w:p w:rsidR="0048718D" w:rsidRPr="00FA4626" w:rsidRDefault="0048718D" w:rsidP="0048718D">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48718D" w:rsidRDefault="0048718D" w:rsidP="0048718D">
      <w:pPr>
        <w:rPr>
          <w:lang w:val="el-GR"/>
        </w:rPr>
      </w:pPr>
      <w:r>
        <w:rPr>
          <w:lang w:val="el-GR"/>
        </w:rPr>
        <w:br w:type="page"/>
      </w:r>
    </w:p>
    <w:p w:rsidR="0048718D" w:rsidRDefault="0048718D" w:rsidP="0048718D">
      <w:pPr>
        <w:pStyle w:val="2"/>
        <w:tabs>
          <w:tab w:val="clear" w:pos="567"/>
          <w:tab w:val="left" w:pos="0"/>
        </w:tabs>
        <w:spacing w:before="57" w:after="57"/>
        <w:ind w:left="0" w:firstLine="0"/>
        <w:rPr>
          <w:lang w:val="el-GR"/>
        </w:rPr>
      </w:pPr>
      <w:bookmarkStart w:id="12" w:name="_Toc131404818"/>
      <w:r w:rsidRPr="00B42C75">
        <w:rPr>
          <w:lang w:val="el-GR"/>
        </w:rPr>
        <w:lastRenderedPageBreak/>
        <w:t xml:space="preserve">ΠΑΡΑΡΤΗΜΑ </w:t>
      </w:r>
      <w:r>
        <w:rPr>
          <w:lang w:val="en-US"/>
        </w:rPr>
        <w:t>IX</w:t>
      </w:r>
      <w:r w:rsidRPr="00B42C75">
        <w:rPr>
          <w:lang w:val="el-GR"/>
        </w:rPr>
        <w:t xml:space="preserve"> – </w:t>
      </w:r>
      <w:r>
        <w:rPr>
          <w:lang w:val="el-GR"/>
        </w:rPr>
        <w:t>Περιεχόμενο υπεύθυνης δήλωσης που προσκομίζεται ως δικαιολογητικό κατακύρωσης.</w:t>
      </w:r>
      <w:bookmarkEnd w:id="12"/>
    </w:p>
    <w:p w:rsidR="0048718D" w:rsidRDefault="0048718D" w:rsidP="0048718D">
      <w:pPr>
        <w:rPr>
          <w:lang w:val="el-GR"/>
        </w:rPr>
      </w:pPr>
    </w:p>
    <w:p w:rsidR="0048718D" w:rsidRPr="00821250" w:rsidRDefault="0048718D" w:rsidP="0048718D">
      <w:pPr>
        <w:rPr>
          <w:lang w:val="el-GR"/>
        </w:rPr>
      </w:pPr>
      <w:r w:rsidRPr="00821250">
        <w:rPr>
          <w:lang w:val="el-GR"/>
        </w:rPr>
        <w:t>Δηλώνω υπεύθυνα ότι:</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2.2.3.2. διακήρυξης:</w:t>
      </w:r>
    </w:p>
    <w:p w:rsidR="0048718D" w:rsidRPr="00821250" w:rsidRDefault="0048718D" w:rsidP="0048718D">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5"/>
      </w:r>
      <w:r w:rsidRPr="00821250">
        <w:rPr>
          <w:rStyle w:val="ad"/>
          <w:lang w:val="el-GR"/>
        </w:rPr>
        <w:t>,</w:t>
      </w:r>
      <w:r w:rsidRPr="00002CC3">
        <w:rPr>
          <w:rStyle w:val="ad"/>
        </w:rPr>
        <w:footnoteReference w:id="26"/>
      </w:r>
      <w:r w:rsidRPr="00821250">
        <w:rPr>
          <w:lang w:val="el-GR"/>
        </w:rPr>
        <w:t xml:space="preserve">. </w:t>
      </w:r>
    </w:p>
    <w:p w:rsidR="0048718D" w:rsidRPr="00821250" w:rsidRDefault="0048718D" w:rsidP="0048718D">
      <w:pPr>
        <w:rPr>
          <w:rFonts w:eastAsia="Calibri"/>
          <w:bCs/>
          <w:i/>
          <w:color w:val="5B9BD5"/>
          <w:lang w:val="el-GR"/>
        </w:rPr>
      </w:pPr>
      <w:r w:rsidRPr="00821250">
        <w:rPr>
          <w:rFonts w:eastAsia="Calibri"/>
          <w:bCs/>
          <w:i/>
          <w:color w:val="5B9BD5"/>
          <w:lang w:val="el-GR"/>
        </w:rPr>
        <w:t>Ή</w:t>
      </w:r>
    </w:p>
    <w:p w:rsidR="0048718D" w:rsidRPr="00821250" w:rsidRDefault="0048718D" w:rsidP="0048718D">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48718D" w:rsidRPr="00821250" w:rsidRDefault="0048718D" w:rsidP="0048718D">
      <w:pPr>
        <w:rPr>
          <w:rFonts w:eastAsia="Calibri"/>
          <w:bCs/>
          <w:i/>
          <w:color w:val="5B9BD5"/>
          <w:lang w:val="el-GR"/>
        </w:rPr>
      </w:pPr>
      <w:r w:rsidRPr="00821250">
        <w:rPr>
          <w:rFonts w:eastAsia="Calibri"/>
          <w:bCs/>
          <w:i/>
          <w:color w:val="5B9BD5"/>
          <w:lang w:val="el-GR"/>
        </w:rPr>
        <w:t>Ή</w:t>
      </w:r>
    </w:p>
    <w:p w:rsidR="0048718D" w:rsidRPr="00821250" w:rsidRDefault="0048718D" w:rsidP="0048718D">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2.2.3.4. περ. α Διακήρυξης</w:t>
      </w:r>
    </w:p>
    <w:p w:rsidR="0048718D" w:rsidRPr="00821250" w:rsidRDefault="0048718D" w:rsidP="0048718D">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2.2.3.4. περ. β Διακήρυξης</w:t>
      </w:r>
    </w:p>
    <w:p w:rsidR="0048718D" w:rsidRPr="00821250" w:rsidRDefault="0048718D" w:rsidP="0048718D">
      <w:pPr>
        <w:rPr>
          <w:rFonts w:eastAsia="Calibri"/>
          <w:bCs/>
          <w:i/>
          <w:color w:val="5B9BD5"/>
          <w:lang w:val="el-GR"/>
        </w:rPr>
      </w:pPr>
      <w:r w:rsidRPr="00821250">
        <w:rPr>
          <w:lang w:val="el-GR"/>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48718D" w:rsidRPr="00821250" w:rsidRDefault="0048718D" w:rsidP="0048718D">
      <w:pPr>
        <w:rPr>
          <w:rFonts w:eastAsia="Calibri"/>
          <w:bCs/>
          <w:i/>
          <w:color w:val="5B9BD5"/>
          <w:lang w:val="el-GR"/>
        </w:rPr>
      </w:pPr>
      <w:r w:rsidRPr="00821250">
        <w:rPr>
          <w:rFonts w:eastAsia="Calibri"/>
          <w:bCs/>
          <w:i/>
          <w:color w:val="5B9BD5"/>
          <w:lang w:val="el-GR"/>
        </w:rPr>
        <w:t>Ιδίως στην περίπτωση εξυγίανσης:</w:t>
      </w:r>
    </w:p>
    <w:p w:rsidR="0048718D" w:rsidRPr="00821250" w:rsidRDefault="0048718D" w:rsidP="0048718D">
      <w:pPr>
        <w:rPr>
          <w:lang w:val="el-GR"/>
        </w:rPr>
      </w:pPr>
      <w:r w:rsidRPr="00821250">
        <w:rPr>
          <w:lang w:val="el-GR"/>
        </w:rPr>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48718D" w:rsidRPr="00821250" w:rsidRDefault="0048718D" w:rsidP="0048718D">
      <w:pPr>
        <w:rPr>
          <w:lang w:val="el-GR"/>
        </w:rPr>
      </w:pPr>
    </w:p>
    <w:p w:rsidR="0048718D" w:rsidRPr="00821250" w:rsidRDefault="0048718D" w:rsidP="0048718D">
      <w:pPr>
        <w:rPr>
          <w:b/>
          <w:lang w:val="el-GR"/>
        </w:rPr>
      </w:pPr>
      <w:r w:rsidRPr="00821250">
        <w:rPr>
          <w:b/>
          <w:lang w:val="el-GR"/>
        </w:rPr>
        <w:t>Παράγραφος 2.2.3.9. διακήρυξης:</w:t>
      </w:r>
    </w:p>
    <w:p w:rsidR="0048718D" w:rsidRPr="00821250" w:rsidRDefault="0048718D" w:rsidP="0048718D">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8718D" w:rsidRPr="00821250" w:rsidRDefault="0048718D" w:rsidP="0048718D">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48718D" w:rsidRPr="00821250" w:rsidRDefault="0048718D" w:rsidP="0048718D">
      <w:pPr>
        <w:rPr>
          <w:lang w:val="el-GR"/>
        </w:rPr>
      </w:pPr>
    </w:p>
    <w:p w:rsidR="0048718D" w:rsidRPr="00821250" w:rsidRDefault="0048718D" w:rsidP="0048718D">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48718D" w:rsidRPr="00821250" w:rsidRDefault="0048718D" w:rsidP="0048718D">
      <w:pPr>
        <w:rPr>
          <w:lang w:val="el-GR"/>
        </w:rPr>
      </w:pPr>
    </w:p>
    <w:p w:rsidR="0048718D" w:rsidRPr="00821250" w:rsidRDefault="0048718D" w:rsidP="0048718D">
      <w:pPr>
        <w:rPr>
          <w:lang w:val="el-GR"/>
        </w:rPr>
      </w:pPr>
      <w:r w:rsidRPr="00821250">
        <w:rPr>
          <w:lang w:val="el-GR"/>
        </w:rPr>
        <w:t>ΔΗΛΩΣΗ ΟΨΙΓΕΝΩΝ ΜΕΤΑΒΟΛΩΝ</w:t>
      </w:r>
      <w:r w:rsidRPr="00002CC3">
        <w:rPr>
          <w:rStyle w:val="ad"/>
        </w:rPr>
        <w:footnoteReference w:id="27"/>
      </w:r>
    </w:p>
    <w:p w:rsidR="0048718D" w:rsidRPr="00821250" w:rsidRDefault="0048718D" w:rsidP="0048718D">
      <w:pPr>
        <w:rPr>
          <w:lang w:val="el-GR"/>
        </w:rPr>
      </w:pPr>
    </w:p>
    <w:p w:rsidR="0048718D" w:rsidRPr="00821250" w:rsidRDefault="0048718D" w:rsidP="0048718D">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48718D" w:rsidRDefault="0048718D" w:rsidP="0048718D">
      <w:pPr>
        <w:rPr>
          <w:u w:val="single"/>
          <w:lang w:val="el-GR"/>
        </w:rPr>
      </w:pPr>
    </w:p>
    <w:p w:rsidR="0048718D" w:rsidRPr="00821250" w:rsidRDefault="0048718D" w:rsidP="0048718D">
      <w:pPr>
        <w:rPr>
          <w:u w:val="single"/>
          <w:lang w:val="el-GR"/>
        </w:rPr>
      </w:pPr>
      <w:r w:rsidRPr="00821250">
        <w:rPr>
          <w:u w:val="single"/>
          <w:lang w:val="el-GR"/>
        </w:rPr>
        <w:t>ΔΗΛΩΣΗ</w:t>
      </w:r>
    </w:p>
    <w:p w:rsidR="0048718D" w:rsidRPr="00821250" w:rsidRDefault="0048718D" w:rsidP="0048718D">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8F2B99" w:rsidRPr="0048718D" w:rsidRDefault="008F2B99">
      <w:pPr>
        <w:rPr>
          <w:lang w:val="el-GR"/>
        </w:rPr>
      </w:pPr>
      <w:bookmarkStart w:id="13" w:name="_GoBack"/>
      <w:bookmarkEnd w:id="13"/>
    </w:p>
    <w:sectPr w:rsidR="008F2B99" w:rsidRPr="004871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18D" w:rsidRDefault="0048718D" w:rsidP="0048718D">
      <w:pPr>
        <w:spacing w:after="0"/>
      </w:pPr>
      <w:r>
        <w:separator/>
      </w:r>
    </w:p>
  </w:endnote>
  <w:endnote w:type="continuationSeparator" w:id="0">
    <w:p w:rsidR="0048718D" w:rsidRDefault="0048718D" w:rsidP="004871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18D" w:rsidRDefault="0048718D">
    <w:pPr>
      <w:pStyle w:val="af3"/>
      <w:spacing w:after="0"/>
      <w:jc w:val="center"/>
      <w:rPr>
        <w:rFonts w:eastAsia="Times New Roman"/>
        <w:kern w:val="1"/>
        <w:sz w:val="18"/>
        <w:szCs w:val="18"/>
        <w:lang w:val="el-GR" w:eastAsia="zh-CN"/>
      </w:rPr>
    </w:pPr>
  </w:p>
  <w:p w:rsidR="0048718D" w:rsidRDefault="0048718D">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18D" w:rsidRDefault="0048718D" w:rsidP="0048718D">
      <w:pPr>
        <w:spacing w:after="0"/>
      </w:pPr>
      <w:r>
        <w:separator/>
      </w:r>
    </w:p>
  </w:footnote>
  <w:footnote w:type="continuationSeparator" w:id="0">
    <w:p w:rsidR="0048718D" w:rsidRDefault="0048718D" w:rsidP="0048718D">
      <w:pPr>
        <w:spacing w:after="0"/>
      </w:pPr>
      <w:r>
        <w:continuationSeparator/>
      </w:r>
    </w:p>
  </w:footnote>
  <w:footnote w:id="1">
    <w:p w:rsidR="0048718D" w:rsidRPr="00BC3CA9" w:rsidRDefault="0048718D" w:rsidP="0048718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48718D" w:rsidRPr="00BC3CA9" w:rsidRDefault="0048718D" w:rsidP="0048718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48718D" w:rsidRPr="00BC3CA9" w:rsidRDefault="0048718D" w:rsidP="0048718D">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48718D" w:rsidRPr="00BC3CA9" w:rsidRDefault="0048718D" w:rsidP="0048718D">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48718D" w:rsidRPr="00BC3CA9" w:rsidRDefault="0048718D" w:rsidP="0048718D">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48718D" w:rsidRPr="00BC3CA9" w:rsidRDefault="0048718D" w:rsidP="0048718D">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48718D" w:rsidRPr="00950D17" w:rsidRDefault="0048718D" w:rsidP="0048718D">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48718D" w:rsidRPr="00BC3CA9" w:rsidRDefault="0048718D" w:rsidP="0048718D">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48718D" w:rsidRPr="00BC3CA9" w:rsidRDefault="0048718D" w:rsidP="0048718D">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48718D" w:rsidRPr="00BC3CA9" w:rsidRDefault="0048718D" w:rsidP="0048718D">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48718D" w:rsidRPr="00BC3CA9" w:rsidRDefault="0048718D" w:rsidP="0048718D">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48718D" w:rsidRPr="00BC3CA9" w:rsidRDefault="0048718D" w:rsidP="0048718D">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48718D" w:rsidRPr="00BC3CA9" w:rsidRDefault="0048718D" w:rsidP="0048718D">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48718D" w:rsidRPr="00BC3CA9" w:rsidRDefault="0048718D" w:rsidP="0048718D">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48718D" w:rsidRPr="00BC3CA9" w:rsidRDefault="0048718D" w:rsidP="0048718D">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48718D" w:rsidRPr="00BC3CA9" w:rsidRDefault="0048718D" w:rsidP="0048718D">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48718D" w:rsidRPr="00BC3CA9" w:rsidRDefault="0048718D" w:rsidP="0048718D">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48718D" w:rsidRPr="00BC3CA9" w:rsidRDefault="0048718D" w:rsidP="0048718D">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48718D" w:rsidRPr="00BC3CA9" w:rsidRDefault="0048718D" w:rsidP="0048718D">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48718D" w:rsidRPr="00BC3CA9" w:rsidRDefault="0048718D" w:rsidP="0048718D">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48718D" w:rsidRPr="00821250" w:rsidRDefault="0048718D" w:rsidP="0048718D">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48718D" w:rsidRPr="00821250" w:rsidRDefault="0048718D" w:rsidP="0048718D">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48718D" w:rsidRPr="00821250" w:rsidRDefault="0048718D" w:rsidP="0048718D">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48718D" w:rsidRPr="00295099" w:rsidRDefault="0048718D" w:rsidP="0048718D">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48718D" w:rsidRPr="00821250" w:rsidRDefault="0048718D" w:rsidP="0048718D">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48718D" w:rsidRPr="00821250" w:rsidRDefault="0048718D" w:rsidP="0048718D">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7">
    <w:p w:rsidR="0048718D" w:rsidRPr="00821250" w:rsidRDefault="0048718D" w:rsidP="0048718D">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18D" w:rsidRPr="00E8294C" w:rsidRDefault="0048718D">
    <w:pPr>
      <w:rPr>
        <w:lang w:val="el-GR"/>
      </w:rPr>
    </w:pPr>
    <w:r>
      <w:rPr>
        <w:lang w:val="el-GR"/>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9B10127"/>
    <w:multiLevelType w:val="hybridMultilevel"/>
    <w:tmpl w:val="D92CE8B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0FEA3B65"/>
    <w:multiLevelType w:val="multilevel"/>
    <w:tmpl w:val="5E7AD2B6"/>
    <w:lvl w:ilvl="0">
      <w:start w:val="1"/>
      <w:numFmt w:val="decimal"/>
      <w:lvlText w:val="%1."/>
      <w:lvlJc w:val="left"/>
      <w:pPr>
        <w:ind w:left="720" w:hanging="360"/>
      </w:pPr>
      <w:rPr>
        <w:rFonts w:hint="default"/>
        <w:b/>
      </w:rPr>
    </w:lvl>
    <w:lvl w:ilvl="1">
      <w:start w:val="1"/>
      <w:numFmt w:val="decimal"/>
      <w:isLgl/>
      <w:lvlText w:val="%1.%2"/>
      <w:lvlJc w:val="left"/>
      <w:pPr>
        <w:ind w:left="689"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9061FF4"/>
    <w:multiLevelType w:val="hybridMultilevel"/>
    <w:tmpl w:val="0FBC0D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0B02C7D"/>
    <w:multiLevelType w:val="hybridMultilevel"/>
    <w:tmpl w:val="980EFE8E"/>
    <w:lvl w:ilvl="0" w:tplc="7648401A">
      <w:start w:val="5"/>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4235CF9"/>
    <w:multiLevelType w:val="hybridMultilevel"/>
    <w:tmpl w:val="FCA616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8">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1961F2"/>
    <w:multiLevelType w:val="hybridMultilevel"/>
    <w:tmpl w:val="7B2228B0"/>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21">
    <w:nsid w:val="4C4C4085"/>
    <w:multiLevelType w:val="multilevel"/>
    <w:tmpl w:val="5E7AD2B6"/>
    <w:lvl w:ilvl="0">
      <w:start w:val="1"/>
      <w:numFmt w:val="decimal"/>
      <w:lvlText w:val="%1."/>
      <w:lvlJc w:val="left"/>
      <w:pPr>
        <w:ind w:left="720" w:hanging="360"/>
      </w:pPr>
      <w:rPr>
        <w:rFonts w:hint="default"/>
        <w:b/>
      </w:rPr>
    </w:lvl>
    <w:lvl w:ilvl="1">
      <w:start w:val="1"/>
      <w:numFmt w:val="decimal"/>
      <w:isLgl/>
      <w:lvlText w:val="%1.%2"/>
      <w:lvlJc w:val="left"/>
      <w:pPr>
        <w:ind w:left="689"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23">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4">
    <w:nsid w:val="5CED2A52"/>
    <w:multiLevelType w:val="hybridMultilevel"/>
    <w:tmpl w:val="C860C4F8"/>
    <w:lvl w:ilvl="0" w:tplc="BF523A7A">
      <w:start w:val="13"/>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56D4057"/>
    <w:multiLevelType w:val="hybridMultilevel"/>
    <w:tmpl w:val="270AFC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EA322DC"/>
    <w:multiLevelType w:val="multilevel"/>
    <w:tmpl w:val="23B07E78"/>
    <w:lvl w:ilvl="0">
      <w:start w:val="1"/>
      <w:numFmt w:val="decimal"/>
      <w:lvlText w:val="%1."/>
      <w:lvlJc w:val="left"/>
      <w:pPr>
        <w:ind w:left="720" w:hanging="360"/>
      </w:pPr>
    </w:lvl>
    <w:lvl w:ilvl="1">
      <w:start w:val="1"/>
      <w:numFmt w:val="decimal"/>
      <w:isLgl/>
      <w:lvlText w:val="%1.%2"/>
      <w:lvlJc w:val="left"/>
      <w:pPr>
        <w:ind w:left="840" w:hanging="48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8">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0">
    <w:nsid w:val="76666B7E"/>
    <w:multiLevelType w:val="hybridMultilevel"/>
    <w:tmpl w:val="DAF45752"/>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31">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1"/>
  </w:num>
  <w:num w:numId="13">
    <w:abstractNumId w:val="28"/>
  </w:num>
  <w:num w:numId="14">
    <w:abstractNumId w:val="22"/>
  </w:num>
  <w:num w:numId="15">
    <w:abstractNumId w:val="23"/>
  </w:num>
  <w:num w:numId="16">
    <w:abstractNumId w:val="27"/>
  </w:num>
  <w:num w:numId="17">
    <w:abstractNumId w:val="17"/>
  </w:num>
  <w:num w:numId="18">
    <w:abstractNumId w:val="19"/>
  </w:num>
  <w:num w:numId="19">
    <w:abstractNumId w:val="18"/>
  </w:num>
  <w:num w:numId="20">
    <w:abstractNumId w:val="29"/>
  </w:num>
  <w:num w:numId="21">
    <w:abstractNumId w:val="11"/>
  </w:num>
  <w:num w:numId="22">
    <w:abstractNumId w:val="25"/>
  </w:num>
  <w:num w:numId="23">
    <w:abstractNumId w:val="15"/>
  </w:num>
  <w:num w:numId="24">
    <w:abstractNumId w:val="13"/>
  </w:num>
  <w:num w:numId="25">
    <w:abstractNumId w:val="30"/>
  </w:num>
  <w:num w:numId="26">
    <w:abstractNumId w:val="26"/>
  </w:num>
  <w:num w:numId="27">
    <w:abstractNumId w:val="16"/>
  </w:num>
  <w:num w:numId="28">
    <w:abstractNumId w:val="12"/>
  </w:num>
  <w:num w:numId="29">
    <w:abstractNumId w:val="24"/>
  </w:num>
  <w:num w:numId="30">
    <w:abstractNumId w:val="20"/>
  </w:num>
  <w:num w:numId="31">
    <w:abstractNumId w:val="21"/>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18D"/>
    <w:rsid w:val="0048718D"/>
    <w:rsid w:val="008F2B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275F4-959D-4DCE-B59B-66CBA3D5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18D"/>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48718D"/>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48718D"/>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48718D"/>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48718D"/>
    <w:pPr>
      <w:keepNext/>
      <w:spacing w:before="240" w:after="60"/>
      <w:outlineLvl w:val="3"/>
    </w:pPr>
    <w:rPr>
      <w:rFonts w:ascii="Arial" w:hAnsi="Arial" w:cs="Times New Roman"/>
      <w:b/>
      <w:bCs/>
      <w:szCs w:val="28"/>
    </w:rPr>
  </w:style>
  <w:style w:type="paragraph" w:styleId="5">
    <w:name w:val="heading 5"/>
    <w:basedOn w:val="a"/>
    <w:next w:val="a"/>
    <w:link w:val="5Char"/>
    <w:qFormat/>
    <w:rsid w:val="0048718D"/>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8718D"/>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48718D"/>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48718D"/>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48718D"/>
    <w:rPr>
      <w:rFonts w:ascii="Arial" w:eastAsia="Times New Roman" w:hAnsi="Arial" w:cs="Times New Roman"/>
      <w:b/>
      <w:bCs/>
      <w:szCs w:val="28"/>
      <w:lang w:val="en-GB" w:eastAsia="ar-SA"/>
    </w:rPr>
  </w:style>
  <w:style w:type="character" w:customStyle="1" w:styleId="5Char">
    <w:name w:val="Επικεφαλίδα 5 Char"/>
    <w:basedOn w:val="a0"/>
    <w:link w:val="5"/>
    <w:rsid w:val="0048718D"/>
    <w:rPr>
      <w:rFonts w:ascii="Lucida Sans" w:eastAsia="Times New Roman" w:hAnsi="Lucida Sans" w:cs="Lucida Sans"/>
      <w:b/>
      <w:szCs w:val="20"/>
      <w:lang w:val="en-US" w:eastAsia="ar-SA"/>
    </w:rPr>
  </w:style>
  <w:style w:type="character" w:customStyle="1" w:styleId="WW8Num1z0">
    <w:name w:val="WW8Num1z0"/>
    <w:rsid w:val="0048718D"/>
  </w:style>
  <w:style w:type="character" w:customStyle="1" w:styleId="WW8Num1z1">
    <w:name w:val="WW8Num1z1"/>
    <w:rsid w:val="0048718D"/>
  </w:style>
  <w:style w:type="character" w:customStyle="1" w:styleId="WW8Num1z2">
    <w:name w:val="WW8Num1z2"/>
    <w:rsid w:val="0048718D"/>
  </w:style>
  <w:style w:type="character" w:customStyle="1" w:styleId="WW8Num1z3">
    <w:name w:val="WW8Num1z3"/>
    <w:rsid w:val="0048718D"/>
  </w:style>
  <w:style w:type="character" w:customStyle="1" w:styleId="WW8Num1z4">
    <w:name w:val="WW8Num1z4"/>
    <w:rsid w:val="0048718D"/>
    <w:rPr>
      <w:rFonts w:ascii="Arial" w:hAnsi="Arial" w:cs="Times New Roman"/>
      <w:b w:val="0"/>
      <w:i w:val="0"/>
      <w:sz w:val="20"/>
      <w:szCs w:val="20"/>
    </w:rPr>
  </w:style>
  <w:style w:type="character" w:customStyle="1" w:styleId="WW8Num1z5">
    <w:name w:val="WW8Num1z5"/>
    <w:rsid w:val="0048718D"/>
  </w:style>
  <w:style w:type="character" w:customStyle="1" w:styleId="WW8Num1z6">
    <w:name w:val="WW8Num1z6"/>
    <w:rsid w:val="0048718D"/>
  </w:style>
  <w:style w:type="character" w:customStyle="1" w:styleId="WW8Num1z7">
    <w:name w:val="WW8Num1z7"/>
    <w:rsid w:val="0048718D"/>
  </w:style>
  <w:style w:type="character" w:customStyle="1" w:styleId="WW8Num1z8">
    <w:name w:val="WW8Num1z8"/>
    <w:rsid w:val="0048718D"/>
  </w:style>
  <w:style w:type="character" w:customStyle="1" w:styleId="WW8Num2z0">
    <w:name w:val="WW8Num2z0"/>
    <w:rsid w:val="0048718D"/>
    <w:rPr>
      <w:rFonts w:ascii="Symbol" w:hAnsi="Symbol" w:cs="Symbol"/>
      <w:lang w:val="el-GR"/>
    </w:rPr>
  </w:style>
  <w:style w:type="character" w:customStyle="1" w:styleId="WW8Num3z0">
    <w:name w:val="WW8Num3z0"/>
    <w:rsid w:val="0048718D"/>
    <w:rPr>
      <w:lang w:val="el-GR"/>
    </w:rPr>
  </w:style>
  <w:style w:type="character" w:customStyle="1" w:styleId="WW8Num4z0">
    <w:name w:val="WW8Num4z0"/>
    <w:rsid w:val="0048718D"/>
    <w:rPr>
      <w:rFonts w:ascii="Webdings" w:hAnsi="Webdings" w:cs="Webdings"/>
      <w:color w:val="333399"/>
      <w:sz w:val="16"/>
    </w:rPr>
  </w:style>
  <w:style w:type="character" w:customStyle="1" w:styleId="WW8Num5z0">
    <w:name w:val="WW8Num5z0"/>
    <w:rsid w:val="0048718D"/>
    <w:rPr>
      <w:shd w:val="clear" w:color="auto" w:fill="FFFF00"/>
      <w:lang w:val="el-GR"/>
    </w:rPr>
  </w:style>
  <w:style w:type="character" w:customStyle="1" w:styleId="WW8Num6z0">
    <w:name w:val="WW8Num6z0"/>
    <w:rsid w:val="0048718D"/>
    <w:rPr>
      <w:b/>
      <w:bCs/>
      <w:szCs w:val="22"/>
      <w:lang w:val="el-GR"/>
    </w:rPr>
  </w:style>
  <w:style w:type="character" w:customStyle="1" w:styleId="WW8Num6z1">
    <w:name w:val="WW8Num6z1"/>
    <w:rsid w:val="0048718D"/>
  </w:style>
  <w:style w:type="character" w:customStyle="1" w:styleId="WW8Num6z2">
    <w:name w:val="WW8Num6z2"/>
    <w:rsid w:val="0048718D"/>
  </w:style>
  <w:style w:type="character" w:customStyle="1" w:styleId="WW8Num6z3">
    <w:name w:val="WW8Num6z3"/>
    <w:rsid w:val="0048718D"/>
  </w:style>
  <w:style w:type="character" w:customStyle="1" w:styleId="WW8Num6z4">
    <w:name w:val="WW8Num6z4"/>
    <w:rsid w:val="0048718D"/>
  </w:style>
  <w:style w:type="character" w:customStyle="1" w:styleId="WW8Num6z5">
    <w:name w:val="WW8Num6z5"/>
    <w:rsid w:val="0048718D"/>
  </w:style>
  <w:style w:type="character" w:customStyle="1" w:styleId="WW8Num6z6">
    <w:name w:val="WW8Num6z6"/>
    <w:rsid w:val="0048718D"/>
  </w:style>
  <w:style w:type="character" w:customStyle="1" w:styleId="WW8Num6z7">
    <w:name w:val="WW8Num6z7"/>
    <w:rsid w:val="0048718D"/>
  </w:style>
  <w:style w:type="character" w:customStyle="1" w:styleId="WW8Num6z8">
    <w:name w:val="WW8Num6z8"/>
    <w:rsid w:val="0048718D"/>
  </w:style>
  <w:style w:type="character" w:customStyle="1" w:styleId="WW8Num7z0">
    <w:name w:val="WW8Num7z0"/>
    <w:rsid w:val="0048718D"/>
    <w:rPr>
      <w:b/>
      <w:bCs/>
      <w:szCs w:val="22"/>
      <w:lang w:val="el-GR"/>
    </w:rPr>
  </w:style>
  <w:style w:type="character" w:customStyle="1" w:styleId="WW8Num7z1">
    <w:name w:val="WW8Num7z1"/>
    <w:rsid w:val="0048718D"/>
    <w:rPr>
      <w:rFonts w:eastAsia="Calibri"/>
      <w:lang w:val="el-GR"/>
    </w:rPr>
  </w:style>
  <w:style w:type="character" w:customStyle="1" w:styleId="WW8Num7z2">
    <w:name w:val="WW8Num7z2"/>
    <w:rsid w:val="0048718D"/>
  </w:style>
  <w:style w:type="character" w:customStyle="1" w:styleId="WW8Num7z3">
    <w:name w:val="WW8Num7z3"/>
    <w:rsid w:val="0048718D"/>
  </w:style>
  <w:style w:type="character" w:customStyle="1" w:styleId="WW8Num7z4">
    <w:name w:val="WW8Num7z4"/>
    <w:rsid w:val="0048718D"/>
  </w:style>
  <w:style w:type="character" w:customStyle="1" w:styleId="WW8Num7z5">
    <w:name w:val="WW8Num7z5"/>
    <w:rsid w:val="0048718D"/>
  </w:style>
  <w:style w:type="character" w:customStyle="1" w:styleId="WW8Num7z6">
    <w:name w:val="WW8Num7z6"/>
    <w:rsid w:val="0048718D"/>
  </w:style>
  <w:style w:type="character" w:customStyle="1" w:styleId="WW8Num7z7">
    <w:name w:val="WW8Num7z7"/>
    <w:rsid w:val="0048718D"/>
  </w:style>
  <w:style w:type="character" w:customStyle="1" w:styleId="WW8Num7z8">
    <w:name w:val="WW8Num7z8"/>
    <w:rsid w:val="0048718D"/>
  </w:style>
  <w:style w:type="character" w:customStyle="1" w:styleId="WW8Num8z0">
    <w:name w:val="WW8Num8z0"/>
    <w:rsid w:val="0048718D"/>
    <w:rPr>
      <w:rFonts w:ascii="Symbol" w:hAnsi="Symbol" w:cs="OpenSymbol"/>
      <w:color w:val="5B9BD5"/>
    </w:rPr>
  </w:style>
  <w:style w:type="character" w:customStyle="1" w:styleId="WW8Num9z0">
    <w:name w:val="WW8Num9z0"/>
    <w:rsid w:val="0048718D"/>
    <w:rPr>
      <w:rFonts w:ascii="Angsana New" w:hAnsi="Angsana New" w:cs="Angsana New"/>
      <w:color w:val="000000"/>
      <w:kern w:val="1"/>
      <w:szCs w:val="22"/>
      <w:shd w:val="clear" w:color="auto" w:fill="FFFFFF"/>
      <w:lang w:val="el-GR"/>
    </w:rPr>
  </w:style>
  <w:style w:type="character" w:customStyle="1" w:styleId="WW8Num10z0">
    <w:name w:val="WW8Num10z0"/>
    <w:rsid w:val="0048718D"/>
    <w:rPr>
      <w:rFonts w:ascii="Symbol" w:hAnsi="Symbol" w:cs="Symbol"/>
      <w:kern w:val="1"/>
      <w:shd w:val="clear" w:color="auto" w:fill="C0C0C0"/>
      <w:lang w:val="el-GR"/>
    </w:rPr>
  </w:style>
  <w:style w:type="character" w:customStyle="1" w:styleId="WW8Num11z0">
    <w:name w:val="WW8Num11z0"/>
    <w:rsid w:val="0048718D"/>
    <w:rPr>
      <w:rFonts w:ascii="Symbol" w:hAnsi="Symbol" w:cs="Symbol" w:hint="default"/>
      <w:lang w:val="el-GR"/>
    </w:rPr>
  </w:style>
  <w:style w:type="character" w:customStyle="1" w:styleId="WW8Num11z1">
    <w:name w:val="WW8Num11z1"/>
    <w:rsid w:val="0048718D"/>
    <w:rPr>
      <w:rFonts w:ascii="Courier New" w:hAnsi="Courier New" w:cs="Courier New" w:hint="default"/>
    </w:rPr>
  </w:style>
  <w:style w:type="character" w:customStyle="1" w:styleId="WW8Num11z2">
    <w:name w:val="WW8Num11z2"/>
    <w:rsid w:val="0048718D"/>
    <w:rPr>
      <w:rFonts w:ascii="Wingdings" w:hAnsi="Wingdings" w:cs="Wingdings" w:hint="default"/>
    </w:rPr>
  </w:style>
  <w:style w:type="character" w:customStyle="1" w:styleId="50">
    <w:name w:val="Προεπιλεγμένη γραμματοσειρά5"/>
    <w:rsid w:val="0048718D"/>
  </w:style>
  <w:style w:type="character" w:customStyle="1" w:styleId="WW8Num10z1">
    <w:name w:val="WW8Num10z1"/>
    <w:rsid w:val="0048718D"/>
  </w:style>
  <w:style w:type="character" w:customStyle="1" w:styleId="WW8Num10z2">
    <w:name w:val="WW8Num10z2"/>
    <w:rsid w:val="0048718D"/>
  </w:style>
  <w:style w:type="character" w:customStyle="1" w:styleId="WW8Num10z3">
    <w:name w:val="WW8Num10z3"/>
    <w:rsid w:val="0048718D"/>
  </w:style>
  <w:style w:type="character" w:customStyle="1" w:styleId="WW8Num10z4">
    <w:name w:val="WW8Num10z4"/>
    <w:rsid w:val="0048718D"/>
  </w:style>
  <w:style w:type="character" w:customStyle="1" w:styleId="WW8Num10z5">
    <w:name w:val="WW8Num10z5"/>
    <w:rsid w:val="0048718D"/>
  </w:style>
  <w:style w:type="character" w:customStyle="1" w:styleId="WW8Num10z6">
    <w:name w:val="WW8Num10z6"/>
    <w:rsid w:val="0048718D"/>
  </w:style>
  <w:style w:type="character" w:customStyle="1" w:styleId="WW8Num10z7">
    <w:name w:val="WW8Num10z7"/>
    <w:rsid w:val="0048718D"/>
  </w:style>
  <w:style w:type="character" w:customStyle="1" w:styleId="WW8Num10z8">
    <w:name w:val="WW8Num10z8"/>
    <w:rsid w:val="0048718D"/>
  </w:style>
  <w:style w:type="character" w:customStyle="1" w:styleId="WW-">
    <w:name w:val="WW-Προεπιλεγμένη γραμματοσειρά"/>
    <w:rsid w:val="0048718D"/>
  </w:style>
  <w:style w:type="character" w:customStyle="1" w:styleId="WW-DefaultParagraphFont">
    <w:name w:val="WW-Default Paragraph Font"/>
    <w:rsid w:val="0048718D"/>
  </w:style>
  <w:style w:type="character" w:customStyle="1" w:styleId="WW8Num8z1">
    <w:name w:val="WW8Num8z1"/>
    <w:rsid w:val="0048718D"/>
    <w:rPr>
      <w:rFonts w:eastAsia="Calibri"/>
      <w:lang w:val="el-GR"/>
    </w:rPr>
  </w:style>
  <w:style w:type="character" w:customStyle="1" w:styleId="WW8Num8z2">
    <w:name w:val="WW8Num8z2"/>
    <w:rsid w:val="0048718D"/>
  </w:style>
  <w:style w:type="character" w:customStyle="1" w:styleId="WW8Num8z3">
    <w:name w:val="WW8Num8z3"/>
    <w:rsid w:val="0048718D"/>
  </w:style>
  <w:style w:type="character" w:customStyle="1" w:styleId="WW8Num8z4">
    <w:name w:val="WW8Num8z4"/>
    <w:rsid w:val="0048718D"/>
  </w:style>
  <w:style w:type="character" w:customStyle="1" w:styleId="WW8Num8z5">
    <w:name w:val="WW8Num8z5"/>
    <w:rsid w:val="0048718D"/>
  </w:style>
  <w:style w:type="character" w:customStyle="1" w:styleId="WW8Num8z6">
    <w:name w:val="WW8Num8z6"/>
    <w:rsid w:val="0048718D"/>
  </w:style>
  <w:style w:type="character" w:customStyle="1" w:styleId="WW8Num8z7">
    <w:name w:val="WW8Num8z7"/>
    <w:rsid w:val="0048718D"/>
  </w:style>
  <w:style w:type="character" w:customStyle="1" w:styleId="WW8Num8z8">
    <w:name w:val="WW8Num8z8"/>
    <w:rsid w:val="0048718D"/>
  </w:style>
  <w:style w:type="character" w:customStyle="1" w:styleId="WW8Num11z3">
    <w:name w:val="WW8Num11z3"/>
    <w:rsid w:val="0048718D"/>
  </w:style>
  <w:style w:type="character" w:customStyle="1" w:styleId="WW8Num11z4">
    <w:name w:val="WW8Num11z4"/>
    <w:rsid w:val="0048718D"/>
  </w:style>
  <w:style w:type="character" w:customStyle="1" w:styleId="WW8Num11z5">
    <w:name w:val="WW8Num11z5"/>
    <w:rsid w:val="0048718D"/>
  </w:style>
  <w:style w:type="character" w:customStyle="1" w:styleId="WW8Num11z6">
    <w:name w:val="WW8Num11z6"/>
    <w:rsid w:val="0048718D"/>
  </w:style>
  <w:style w:type="character" w:customStyle="1" w:styleId="WW8Num11z7">
    <w:name w:val="WW8Num11z7"/>
    <w:rsid w:val="0048718D"/>
  </w:style>
  <w:style w:type="character" w:customStyle="1" w:styleId="WW8Num11z8">
    <w:name w:val="WW8Num11z8"/>
    <w:rsid w:val="0048718D"/>
  </w:style>
  <w:style w:type="character" w:customStyle="1" w:styleId="WW-DefaultParagraphFont1">
    <w:name w:val="WW-Default Paragraph Font1"/>
    <w:rsid w:val="0048718D"/>
  </w:style>
  <w:style w:type="character" w:customStyle="1" w:styleId="40">
    <w:name w:val="Προεπιλεγμένη γραμματοσειρά4"/>
    <w:rsid w:val="0048718D"/>
  </w:style>
  <w:style w:type="character" w:customStyle="1" w:styleId="WW8Num2z1">
    <w:name w:val="WW8Num2z1"/>
    <w:rsid w:val="0048718D"/>
  </w:style>
  <w:style w:type="character" w:customStyle="1" w:styleId="WW8Num2z2">
    <w:name w:val="WW8Num2z2"/>
    <w:rsid w:val="0048718D"/>
  </w:style>
  <w:style w:type="character" w:customStyle="1" w:styleId="WW8Num2z3">
    <w:name w:val="WW8Num2z3"/>
    <w:rsid w:val="0048718D"/>
  </w:style>
  <w:style w:type="character" w:customStyle="1" w:styleId="WW8Num2z4">
    <w:name w:val="WW8Num2z4"/>
    <w:rsid w:val="0048718D"/>
    <w:rPr>
      <w:rFonts w:ascii="Arial" w:hAnsi="Arial" w:cs="Times New Roman"/>
      <w:b w:val="0"/>
      <w:i w:val="0"/>
      <w:sz w:val="20"/>
      <w:szCs w:val="20"/>
    </w:rPr>
  </w:style>
  <w:style w:type="character" w:customStyle="1" w:styleId="WW8Num2z5">
    <w:name w:val="WW8Num2z5"/>
    <w:rsid w:val="0048718D"/>
  </w:style>
  <w:style w:type="character" w:customStyle="1" w:styleId="WW8Num2z6">
    <w:name w:val="WW8Num2z6"/>
    <w:rsid w:val="0048718D"/>
  </w:style>
  <w:style w:type="character" w:customStyle="1" w:styleId="WW8Num2z7">
    <w:name w:val="WW8Num2z7"/>
    <w:rsid w:val="0048718D"/>
  </w:style>
  <w:style w:type="character" w:customStyle="1" w:styleId="WW8Num2z8">
    <w:name w:val="WW8Num2z8"/>
    <w:rsid w:val="0048718D"/>
  </w:style>
  <w:style w:type="character" w:customStyle="1" w:styleId="WW8Num9z1">
    <w:name w:val="WW8Num9z1"/>
    <w:rsid w:val="0048718D"/>
    <w:rPr>
      <w:rFonts w:eastAsia="Calibri"/>
      <w:lang w:val="el-GR"/>
    </w:rPr>
  </w:style>
  <w:style w:type="character" w:customStyle="1" w:styleId="WW8Num9z2">
    <w:name w:val="WW8Num9z2"/>
    <w:rsid w:val="0048718D"/>
  </w:style>
  <w:style w:type="character" w:customStyle="1" w:styleId="WW8Num9z3">
    <w:name w:val="WW8Num9z3"/>
    <w:rsid w:val="0048718D"/>
  </w:style>
  <w:style w:type="character" w:customStyle="1" w:styleId="WW8Num9z4">
    <w:name w:val="WW8Num9z4"/>
    <w:rsid w:val="0048718D"/>
  </w:style>
  <w:style w:type="character" w:customStyle="1" w:styleId="WW8Num9z5">
    <w:name w:val="WW8Num9z5"/>
    <w:rsid w:val="0048718D"/>
  </w:style>
  <w:style w:type="character" w:customStyle="1" w:styleId="WW8Num9z6">
    <w:name w:val="WW8Num9z6"/>
    <w:rsid w:val="0048718D"/>
  </w:style>
  <w:style w:type="character" w:customStyle="1" w:styleId="WW8Num9z7">
    <w:name w:val="WW8Num9z7"/>
    <w:rsid w:val="0048718D"/>
  </w:style>
  <w:style w:type="character" w:customStyle="1" w:styleId="WW8Num9z8">
    <w:name w:val="WW8Num9z8"/>
    <w:rsid w:val="0048718D"/>
  </w:style>
  <w:style w:type="character" w:customStyle="1" w:styleId="WW-DefaultParagraphFont11">
    <w:name w:val="WW-Default Paragraph Font11"/>
    <w:rsid w:val="0048718D"/>
  </w:style>
  <w:style w:type="character" w:customStyle="1" w:styleId="WW8Num12z0">
    <w:name w:val="WW8Num12z0"/>
    <w:rsid w:val="0048718D"/>
    <w:rPr>
      <w:rFonts w:ascii="Symbol" w:hAnsi="Symbol" w:cs="Symbol"/>
    </w:rPr>
  </w:style>
  <w:style w:type="character" w:customStyle="1" w:styleId="WW8Num12z1">
    <w:name w:val="WW8Num12z1"/>
    <w:rsid w:val="0048718D"/>
    <w:rPr>
      <w:rFonts w:ascii="Courier New" w:hAnsi="Courier New" w:cs="Courier New"/>
    </w:rPr>
  </w:style>
  <w:style w:type="character" w:customStyle="1" w:styleId="WW8Num12z2">
    <w:name w:val="WW8Num12z2"/>
    <w:rsid w:val="0048718D"/>
    <w:rPr>
      <w:rFonts w:ascii="Wingdings" w:hAnsi="Wingdings" w:cs="Wingdings"/>
    </w:rPr>
  </w:style>
  <w:style w:type="character" w:customStyle="1" w:styleId="WW-DefaultParagraphFont111">
    <w:name w:val="WW-Default Paragraph Font111"/>
    <w:rsid w:val="0048718D"/>
  </w:style>
  <w:style w:type="character" w:customStyle="1" w:styleId="WW-DefaultParagraphFont1111">
    <w:name w:val="WW-Default Paragraph Font1111"/>
    <w:rsid w:val="0048718D"/>
  </w:style>
  <w:style w:type="character" w:customStyle="1" w:styleId="WW-DefaultParagraphFont11111">
    <w:name w:val="WW-Default Paragraph Font11111"/>
    <w:rsid w:val="0048718D"/>
  </w:style>
  <w:style w:type="character" w:customStyle="1" w:styleId="30">
    <w:name w:val="Προεπιλεγμένη γραμματοσειρά3"/>
    <w:rsid w:val="0048718D"/>
  </w:style>
  <w:style w:type="character" w:customStyle="1" w:styleId="WW-DefaultParagraphFont111111">
    <w:name w:val="WW-Default Paragraph Font111111"/>
    <w:rsid w:val="0048718D"/>
  </w:style>
  <w:style w:type="character" w:customStyle="1" w:styleId="DefaultParagraphFont2">
    <w:name w:val="Default Paragraph Font2"/>
    <w:rsid w:val="0048718D"/>
  </w:style>
  <w:style w:type="character" w:customStyle="1" w:styleId="WW8Num12z3">
    <w:name w:val="WW8Num12z3"/>
    <w:rsid w:val="0048718D"/>
  </w:style>
  <w:style w:type="character" w:customStyle="1" w:styleId="WW8Num12z4">
    <w:name w:val="WW8Num12z4"/>
    <w:rsid w:val="0048718D"/>
  </w:style>
  <w:style w:type="character" w:customStyle="1" w:styleId="WW8Num12z5">
    <w:name w:val="WW8Num12z5"/>
    <w:rsid w:val="0048718D"/>
  </w:style>
  <w:style w:type="character" w:customStyle="1" w:styleId="WW8Num12z6">
    <w:name w:val="WW8Num12z6"/>
    <w:rsid w:val="0048718D"/>
  </w:style>
  <w:style w:type="character" w:customStyle="1" w:styleId="WW8Num12z7">
    <w:name w:val="WW8Num12z7"/>
    <w:rsid w:val="0048718D"/>
  </w:style>
  <w:style w:type="character" w:customStyle="1" w:styleId="WW8Num12z8">
    <w:name w:val="WW8Num12z8"/>
    <w:rsid w:val="0048718D"/>
  </w:style>
  <w:style w:type="character" w:customStyle="1" w:styleId="WW8Num13z0">
    <w:name w:val="WW8Num13z0"/>
    <w:rsid w:val="0048718D"/>
    <w:rPr>
      <w:rFonts w:ascii="Symbol" w:hAnsi="Symbol" w:cs="OpenSymbol"/>
    </w:rPr>
  </w:style>
  <w:style w:type="character" w:customStyle="1" w:styleId="WW-DefaultParagraphFont1111111">
    <w:name w:val="WW-Default Paragraph Font1111111"/>
    <w:rsid w:val="0048718D"/>
  </w:style>
  <w:style w:type="character" w:customStyle="1" w:styleId="WW8Num13z1">
    <w:name w:val="WW8Num13z1"/>
    <w:rsid w:val="0048718D"/>
    <w:rPr>
      <w:rFonts w:eastAsia="Calibri"/>
      <w:lang w:val="el-GR"/>
    </w:rPr>
  </w:style>
  <w:style w:type="character" w:customStyle="1" w:styleId="WW8Num13z2">
    <w:name w:val="WW8Num13z2"/>
    <w:rsid w:val="0048718D"/>
  </w:style>
  <w:style w:type="character" w:customStyle="1" w:styleId="WW8Num13z3">
    <w:name w:val="WW8Num13z3"/>
    <w:rsid w:val="0048718D"/>
  </w:style>
  <w:style w:type="character" w:customStyle="1" w:styleId="WW8Num13z4">
    <w:name w:val="WW8Num13z4"/>
    <w:rsid w:val="0048718D"/>
  </w:style>
  <w:style w:type="character" w:customStyle="1" w:styleId="WW8Num13z5">
    <w:name w:val="WW8Num13z5"/>
    <w:rsid w:val="0048718D"/>
  </w:style>
  <w:style w:type="character" w:customStyle="1" w:styleId="WW8Num13z6">
    <w:name w:val="WW8Num13z6"/>
    <w:rsid w:val="0048718D"/>
  </w:style>
  <w:style w:type="character" w:customStyle="1" w:styleId="WW8Num13z7">
    <w:name w:val="WW8Num13z7"/>
    <w:rsid w:val="0048718D"/>
  </w:style>
  <w:style w:type="character" w:customStyle="1" w:styleId="WW8Num13z8">
    <w:name w:val="WW8Num13z8"/>
    <w:rsid w:val="0048718D"/>
  </w:style>
  <w:style w:type="character" w:customStyle="1" w:styleId="WW8Num14z0">
    <w:name w:val="WW8Num14z0"/>
    <w:rsid w:val="0048718D"/>
    <w:rPr>
      <w:rFonts w:ascii="Symbol" w:hAnsi="Symbol" w:cs="OpenSymbol"/>
    </w:rPr>
  </w:style>
  <w:style w:type="character" w:customStyle="1" w:styleId="WW8Num14z1">
    <w:name w:val="WW8Num14z1"/>
    <w:rsid w:val="0048718D"/>
  </w:style>
  <w:style w:type="character" w:customStyle="1" w:styleId="WW8Num14z2">
    <w:name w:val="WW8Num14z2"/>
    <w:rsid w:val="0048718D"/>
  </w:style>
  <w:style w:type="character" w:customStyle="1" w:styleId="WW8Num14z3">
    <w:name w:val="WW8Num14z3"/>
    <w:rsid w:val="0048718D"/>
  </w:style>
  <w:style w:type="character" w:customStyle="1" w:styleId="WW8Num14z4">
    <w:name w:val="WW8Num14z4"/>
    <w:rsid w:val="0048718D"/>
  </w:style>
  <w:style w:type="character" w:customStyle="1" w:styleId="WW8Num14z5">
    <w:name w:val="WW8Num14z5"/>
    <w:rsid w:val="0048718D"/>
  </w:style>
  <w:style w:type="character" w:customStyle="1" w:styleId="WW8Num14z6">
    <w:name w:val="WW8Num14z6"/>
    <w:rsid w:val="0048718D"/>
  </w:style>
  <w:style w:type="character" w:customStyle="1" w:styleId="WW8Num14z7">
    <w:name w:val="WW8Num14z7"/>
    <w:rsid w:val="0048718D"/>
  </w:style>
  <w:style w:type="character" w:customStyle="1" w:styleId="WW8Num14z8">
    <w:name w:val="WW8Num14z8"/>
    <w:rsid w:val="0048718D"/>
  </w:style>
  <w:style w:type="character" w:customStyle="1" w:styleId="WW8Num15z0">
    <w:name w:val="WW8Num15z0"/>
    <w:rsid w:val="0048718D"/>
  </w:style>
  <w:style w:type="character" w:customStyle="1" w:styleId="WW8Num15z1">
    <w:name w:val="WW8Num15z1"/>
    <w:rsid w:val="0048718D"/>
  </w:style>
  <w:style w:type="character" w:customStyle="1" w:styleId="WW8Num15z2">
    <w:name w:val="WW8Num15z2"/>
    <w:rsid w:val="0048718D"/>
  </w:style>
  <w:style w:type="character" w:customStyle="1" w:styleId="WW8Num15z3">
    <w:name w:val="WW8Num15z3"/>
    <w:rsid w:val="0048718D"/>
  </w:style>
  <w:style w:type="character" w:customStyle="1" w:styleId="WW8Num15z4">
    <w:name w:val="WW8Num15z4"/>
    <w:rsid w:val="0048718D"/>
  </w:style>
  <w:style w:type="character" w:customStyle="1" w:styleId="WW8Num15z5">
    <w:name w:val="WW8Num15z5"/>
    <w:rsid w:val="0048718D"/>
  </w:style>
  <w:style w:type="character" w:customStyle="1" w:styleId="WW8Num15z6">
    <w:name w:val="WW8Num15z6"/>
    <w:rsid w:val="0048718D"/>
  </w:style>
  <w:style w:type="character" w:customStyle="1" w:styleId="WW8Num15z7">
    <w:name w:val="WW8Num15z7"/>
    <w:rsid w:val="0048718D"/>
  </w:style>
  <w:style w:type="character" w:customStyle="1" w:styleId="WW8Num15z8">
    <w:name w:val="WW8Num15z8"/>
    <w:rsid w:val="0048718D"/>
  </w:style>
  <w:style w:type="character" w:customStyle="1" w:styleId="WW8Num16z0">
    <w:name w:val="WW8Num16z0"/>
    <w:rsid w:val="0048718D"/>
  </w:style>
  <w:style w:type="character" w:customStyle="1" w:styleId="WW8Num16z1">
    <w:name w:val="WW8Num16z1"/>
    <w:rsid w:val="0048718D"/>
  </w:style>
  <w:style w:type="character" w:customStyle="1" w:styleId="WW8Num16z2">
    <w:name w:val="WW8Num16z2"/>
    <w:rsid w:val="0048718D"/>
  </w:style>
  <w:style w:type="character" w:customStyle="1" w:styleId="WW8Num16z3">
    <w:name w:val="WW8Num16z3"/>
    <w:rsid w:val="0048718D"/>
  </w:style>
  <w:style w:type="character" w:customStyle="1" w:styleId="WW8Num16z4">
    <w:name w:val="WW8Num16z4"/>
    <w:rsid w:val="0048718D"/>
  </w:style>
  <w:style w:type="character" w:customStyle="1" w:styleId="WW8Num16z5">
    <w:name w:val="WW8Num16z5"/>
    <w:rsid w:val="0048718D"/>
  </w:style>
  <w:style w:type="character" w:customStyle="1" w:styleId="WW8Num16z6">
    <w:name w:val="WW8Num16z6"/>
    <w:rsid w:val="0048718D"/>
  </w:style>
  <w:style w:type="character" w:customStyle="1" w:styleId="WW8Num16z7">
    <w:name w:val="WW8Num16z7"/>
    <w:rsid w:val="0048718D"/>
  </w:style>
  <w:style w:type="character" w:customStyle="1" w:styleId="WW8Num16z8">
    <w:name w:val="WW8Num16z8"/>
    <w:rsid w:val="0048718D"/>
  </w:style>
  <w:style w:type="character" w:customStyle="1" w:styleId="WW-DefaultParagraphFont11111111">
    <w:name w:val="WW-Default Paragraph Font11111111"/>
    <w:rsid w:val="0048718D"/>
  </w:style>
  <w:style w:type="character" w:customStyle="1" w:styleId="WW-DefaultParagraphFont111111111">
    <w:name w:val="WW-Default Paragraph Font111111111"/>
    <w:rsid w:val="0048718D"/>
  </w:style>
  <w:style w:type="character" w:customStyle="1" w:styleId="WW-DefaultParagraphFont1111111111">
    <w:name w:val="WW-Default Paragraph Font1111111111"/>
    <w:rsid w:val="0048718D"/>
  </w:style>
  <w:style w:type="character" w:customStyle="1" w:styleId="WW-DefaultParagraphFont11111111111">
    <w:name w:val="WW-Default Paragraph Font11111111111"/>
    <w:rsid w:val="0048718D"/>
  </w:style>
  <w:style w:type="character" w:customStyle="1" w:styleId="WW-DefaultParagraphFont111111111111">
    <w:name w:val="WW-Default Paragraph Font111111111111"/>
    <w:rsid w:val="0048718D"/>
  </w:style>
  <w:style w:type="character" w:customStyle="1" w:styleId="WW8Num17z0">
    <w:name w:val="WW8Num17z0"/>
    <w:rsid w:val="0048718D"/>
  </w:style>
  <w:style w:type="character" w:customStyle="1" w:styleId="WW8Num17z1">
    <w:name w:val="WW8Num17z1"/>
    <w:rsid w:val="0048718D"/>
  </w:style>
  <w:style w:type="character" w:customStyle="1" w:styleId="WW8Num17z2">
    <w:name w:val="WW8Num17z2"/>
    <w:rsid w:val="0048718D"/>
  </w:style>
  <w:style w:type="character" w:customStyle="1" w:styleId="WW8Num17z3">
    <w:name w:val="WW8Num17z3"/>
    <w:rsid w:val="0048718D"/>
  </w:style>
  <w:style w:type="character" w:customStyle="1" w:styleId="WW8Num17z4">
    <w:name w:val="WW8Num17z4"/>
    <w:rsid w:val="0048718D"/>
  </w:style>
  <w:style w:type="character" w:customStyle="1" w:styleId="WW8Num17z5">
    <w:name w:val="WW8Num17z5"/>
    <w:rsid w:val="0048718D"/>
  </w:style>
  <w:style w:type="character" w:customStyle="1" w:styleId="WW8Num17z6">
    <w:name w:val="WW8Num17z6"/>
    <w:rsid w:val="0048718D"/>
  </w:style>
  <w:style w:type="character" w:customStyle="1" w:styleId="WW8Num17z7">
    <w:name w:val="WW8Num17z7"/>
    <w:rsid w:val="0048718D"/>
  </w:style>
  <w:style w:type="character" w:customStyle="1" w:styleId="WW8Num17z8">
    <w:name w:val="WW8Num17z8"/>
    <w:rsid w:val="0048718D"/>
  </w:style>
  <w:style w:type="character" w:customStyle="1" w:styleId="WW8Num18z0">
    <w:name w:val="WW8Num18z0"/>
    <w:rsid w:val="0048718D"/>
  </w:style>
  <w:style w:type="character" w:customStyle="1" w:styleId="WW8Num18z1">
    <w:name w:val="WW8Num18z1"/>
    <w:rsid w:val="0048718D"/>
  </w:style>
  <w:style w:type="character" w:customStyle="1" w:styleId="WW8Num18z2">
    <w:name w:val="WW8Num18z2"/>
    <w:rsid w:val="0048718D"/>
  </w:style>
  <w:style w:type="character" w:customStyle="1" w:styleId="WW8Num18z3">
    <w:name w:val="WW8Num18z3"/>
    <w:rsid w:val="0048718D"/>
  </w:style>
  <w:style w:type="character" w:customStyle="1" w:styleId="WW8Num18z4">
    <w:name w:val="WW8Num18z4"/>
    <w:rsid w:val="0048718D"/>
  </w:style>
  <w:style w:type="character" w:customStyle="1" w:styleId="WW8Num18z5">
    <w:name w:val="WW8Num18z5"/>
    <w:rsid w:val="0048718D"/>
  </w:style>
  <w:style w:type="character" w:customStyle="1" w:styleId="WW8Num18z6">
    <w:name w:val="WW8Num18z6"/>
    <w:rsid w:val="0048718D"/>
  </w:style>
  <w:style w:type="character" w:customStyle="1" w:styleId="WW8Num18z7">
    <w:name w:val="WW8Num18z7"/>
    <w:rsid w:val="0048718D"/>
  </w:style>
  <w:style w:type="character" w:customStyle="1" w:styleId="WW8Num18z8">
    <w:name w:val="WW8Num18z8"/>
    <w:rsid w:val="0048718D"/>
  </w:style>
  <w:style w:type="character" w:customStyle="1" w:styleId="WW8Num3z1">
    <w:name w:val="WW8Num3z1"/>
    <w:rsid w:val="0048718D"/>
  </w:style>
  <w:style w:type="character" w:customStyle="1" w:styleId="WW8Num3z2">
    <w:name w:val="WW8Num3z2"/>
    <w:rsid w:val="0048718D"/>
  </w:style>
  <w:style w:type="character" w:customStyle="1" w:styleId="WW8Num3z3">
    <w:name w:val="WW8Num3z3"/>
    <w:rsid w:val="0048718D"/>
  </w:style>
  <w:style w:type="character" w:customStyle="1" w:styleId="WW8Num3z4">
    <w:name w:val="WW8Num3z4"/>
    <w:rsid w:val="0048718D"/>
    <w:rPr>
      <w:rFonts w:ascii="Arial" w:hAnsi="Arial" w:cs="Times New Roman"/>
      <w:b w:val="0"/>
      <w:i w:val="0"/>
      <w:sz w:val="20"/>
      <w:szCs w:val="20"/>
    </w:rPr>
  </w:style>
  <w:style w:type="character" w:customStyle="1" w:styleId="WW8Num3z5">
    <w:name w:val="WW8Num3z5"/>
    <w:rsid w:val="0048718D"/>
  </w:style>
  <w:style w:type="character" w:customStyle="1" w:styleId="WW8Num3z6">
    <w:name w:val="WW8Num3z6"/>
    <w:rsid w:val="0048718D"/>
  </w:style>
  <w:style w:type="character" w:customStyle="1" w:styleId="WW8Num3z7">
    <w:name w:val="WW8Num3z7"/>
    <w:rsid w:val="0048718D"/>
  </w:style>
  <w:style w:type="character" w:customStyle="1" w:styleId="WW8Num3z8">
    <w:name w:val="WW8Num3z8"/>
    <w:rsid w:val="0048718D"/>
  </w:style>
  <w:style w:type="character" w:customStyle="1" w:styleId="WW-DefaultParagraphFont1111111111111">
    <w:name w:val="WW-Default Paragraph Font1111111111111"/>
    <w:rsid w:val="0048718D"/>
  </w:style>
  <w:style w:type="character" w:customStyle="1" w:styleId="WW-DefaultParagraphFont11111111111111">
    <w:name w:val="WW-Default Paragraph Font11111111111111"/>
    <w:rsid w:val="0048718D"/>
  </w:style>
  <w:style w:type="character" w:customStyle="1" w:styleId="WW-DefaultParagraphFont111111111111111">
    <w:name w:val="WW-Default Paragraph Font111111111111111"/>
    <w:rsid w:val="0048718D"/>
  </w:style>
  <w:style w:type="character" w:customStyle="1" w:styleId="WW-DefaultParagraphFont1111111111111111">
    <w:name w:val="WW-Default Paragraph Font1111111111111111"/>
    <w:rsid w:val="0048718D"/>
  </w:style>
  <w:style w:type="character" w:customStyle="1" w:styleId="20">
    <w:name w:val="Προεπιλεγμένη γραμματοσειρά2"/>
    <w:rsid w:val="0048718D"/>
  </w:style>
  <w:style w:type="character" w:customStyle="1" w:styleId="WW8Num19z0">
    <w:name w:val="WW8Num19z0"/>
    <w:rsid w:val="0048718D"/>
    <w:rPr>
      <w:rFonts w:ascii="Calibri" w:hAnsi="Calibri" w:cs="Calibri"/>
    </w:rPr>
  </w:style>
  <w:style w:type="character" w:customStyle="1" w:styleId="WW8Num19z1">
    <w:name w:val="WW8Num19z1"/>
    <w:rsid w:val="0048718D"/>
  </w:style>
  <w:style w:type="character" w:customStyle="1" w:styleId="WW8Num20z0">
    <w:name w:val="WW8Num20z0"/>
    <w:rsid w:val="0048718D"/>
    <w:rPr>
      <w:rFonts w:ascii="Calibri" w:eastAsia="Calibri" w:hAnsi="Calibri" w:cs="Times New Roman"/>
    </w:rPr>
  </w:style>
  <w:style w:type="character" w:customStyle="1" w:styleId="WW8Num20z1">
    <w:name w:val="WW8Num20z1"/>
    <w:rsid w:val="0048718D"/>
    <w:rPr>
      <w:rFonts w:ascii="Courier New" w:hAnsi="Courier New" w:cs="Courier New"/>
    </w:rPr>
  </w:style>
  <w:style w:type="character" w:customStyle="1" w:styleId="WW8Num20z2">
    <w:name w:val="WW8Num20z2"/>
    <w:rsid w:val="0048718D"/>
    <w:rPr>
      <w:rFonts w:ascii="Wingdings" w:hAnsi="Wingdings" w:cs="Wingdings"/>
    </w:rPr>
  </w:style>
  <w:style w:type="character" w:customStyle="1" w:styleId="WW8Num20z3">
    <w:name w:val="WW8Num20z3"/>
    <w:rsid w:val="0048718D"/>
    <w:rPr>
      <w:rFonts w:ascii="Symbol" w:hAnsi="Symbol" w:cs="Symbol"/>
    </w:rPr>
  </w:style>
  <w:style w:type="character" w:customStyle="1" w:styleId="WW-DefaultParagraphFont11111111111111111">
    <w:name w:val="WW-Default Paragraph Font11111111111111111"/>
    <w:rsid w:val="0048718D"/>
  </w:style>
  <w:style w:type="character" w:customStyle="1" w:styleId="WW8Num19z2">
    <w:name w:val="WW8Num19z2"/>
    <w:rsid w:val="0048718D"/>
  </w:style>
  <w:style w:type="character" w:customStyle="1" w:styleId="WW8Num19z3">
    <w:name w:val="WW8Num19z3"/>
    <w:rsid w:val="0048718D"/>
  </w:style>
  <w:style w:type="character" w:customStyle="1" w:styleId="WW8Num19z4">
    <w:name w:val="WW8Num19z4"/>
    <w:rsid w:val="0048718D"/>
  </w:style>
  <w:style w:type="character" w:customStyle="1" w:styleId="WW8Num19z5">
    <w:name w:val="WW8Num19z5"/>
    <w:rsid w:val="0048718D"/>
  </w:style>
  <w:style w:type="character" w:customStyle="1" w:styleId="WW8Num19z6">
    <w:name w:val="WW8Num19z6"/>
    <w:rsid w:val="0048718D"/>
  </w:style>
  <w:style w:type="character" w:customStyle="1" w:styleId="WW8Num19z7">
    <w:name w:val="WW8Num19z7"/>
    <w:rsid w:val="0048718D"/>
  </w:style>
  <w:style w:type="character" w:customStyle="1" w:styleId="WW8Num19z8">
    <w:name w:val="WW8Num19z8"/>
    <w:rsid w:val="0048718D"/>
  </w:style>
  <w:style w:type="character" w:customStyle="1" w:styleId="WW8Num20z4">
    <w:name w:val="WW8Num20z4"/>
    <w:rsid w:val="0048718D"/>
  </w:style>
  <w:style w:type="character" w:customStyle="1" w:styleId="WW8Num20z5">
    <w:name w:val="WW8Num20z5"/>
    <w:rsid w:val="0048718D"/>
  </w:style>
  <w:style w:type="character" w:customStyle="1" w:styleId="WW8Num20z6">
    <w:name w:val="WW8Num20z6"/>
    <w:rsid w:val="0048718D"/>
  </w:style>
  <w:style w:type="character" w:customStyle="1" w:styleId="WW8Num20z7">
    <w:name w:val="WW8Num20z7"/>
    <w:rsid w:val="0048718D"/>
  </w:style>
  <w:style w:type="character" w:customStyle="1" w:styleId="WW8Num20z8">
    <w:name w:val="WW8Num20z8"/>
    <w:rsid w:val="0048718D"/>
  </w:style>
  <w:style w:type="character" w:customStyle="1" w:styleId="WW-DefaultParagraphFont111111111111111111">
    <w:name w:val="WW-Default Paragraph Font111111111111111111"/>
    <w:rsid w:val="0048718D"/>
  </w:style>
  <w:style w:type="character" w:customStyle="1" w:styleId="WW-DefaultParagraphFont1111111111111111111">
    <w:name w:val="WW-Default Paragraph Font1111111111111111111"/>
    <w:rsid w:val="0048718D"/>
  </w:style>
  <w:style w:type="character" w:customStyle="1" w:styleId="WW8Num21z0">
    <w:name w:val="WW8Num21z0"/>
    <w:rsid w:val="0048718D"/>
    <w:rPr>
      <w:rFonts w:ascii="Calibri" w:eastAsia="Times New Roman" w:hAnsi="Calibri" w:cs="Calibri"/>
    </w:rPr>
  </w:style>
  <w:style w:type="character" w:customStyle="1" w:styleId="WW8Num21z1">
    <w:name w:val="WW8Num21z1"/>
    <w:rsid w:val="0048718D"/>
    <w:rPr>
      <w:rFonts w:ascii="Courier New" w:hAnsi="Courier New" w:cs="Courier New"/>
    </w:rPr>
  </w:style>
  <w:style w:type="character" w:customStyle="1" w:styleId="WW8Num21z2">
    <w:name w:val="WW8Num21z2"/>
    <w:rsid w:val="0048718D"/>
    <w:rPr>
      <w:rFonts w:ascii="Wingdings" w:hAnsi="Wingdings" w:cs="Wingdings"/>
    </w:rPr>
  </w:style>
  <w:style w:type="character" w:customStyle="1" w:styleId="WW8Num21z3">
    <w:name w:val="WW8Num21z3"/>
    <w:rsid w:val="0048718D"/>
    <w:rPr>
      <w:rFonts w:ascii="Symbol" w:hAnsi="Symbol" w:cs="Symbol"/>
    </w:rPr>
  </w:style>
  <w:style w:type="character" w:customStyle="1" w:styleId="WW8Num22z0">
    <w:name w:val="WW8Num22z0"/>
    <w:rsid w:val="0048718D"/>
    <w:rPr>
      <w:rFonts w:ascii="Symbol" w:hAnsi="Symbol" w:cs="Symbol"/>
    </w:rPr>
  </w:style>
  <w:style w:type="character" w:customStyle="1" w:styleId="WW8Num22z1">
    <w:name w:val="WW8Num22z1"/>
    <w:rsid w:val="0048718D"/>
    <w:rPr>
      <w:rFonts w:ascii="Courier New" w:hAnsi="Courier New" w:cs="Courier New"/>
    </w:rPr>
  </w:style>
  <w:style w:type="character" w:customStyle="1" w:styleId="WW8Num22z2">
    <w:name w:val="WW8Num22z2"/>
    <w:rsid w:val="0048718D"/>
    <w:rPr>
      <w:rFonts w:ascii="Wingdings" w:hAnsi="Wingdings" w:cs="Wingdings"/>
    </w:rPr>
  </w:style>
  <w:style w:type="character" w:customStyle="1" w:styleId="WW8Num23z0">
    <w:name w:val="WW8Num23z0"/>
    <w:rsid w:val="0048718D"/>
    <w:rPr>
      <w:rFonts w:ascii="Calibri" w:eastAsia="Times New Roman" w:hAnsi="Calibri" w:cs="Calibri"/>
    </w:rPr>
  </w:style>
  <w:style w:type="character" w:customStyle="1" w:styleId="WW8Num23z1">
    <w:name w:val="WW8Num23z1"/>
    <w:rsid w:val="0048718D"/>
    <w:rPr>
      <w:rFonts w:ascii="Courier New" w:hAnsi="Courier New" w:cs="Courier New"/>
    </w:rPr>
  </w:style>
  <w:style w:type="character" w:customStyle="1" w:styleId="WW8Num23z2">
    <w:name w:val="WW8Num23z2"/>
    <w:rsid w:val="0048718D"/>
    <w:rPr>
      <w:rFonts w:ascii="Wingdings" w:hAnsi="Wingdings" w:cs="Wingdings"/>
    </w:rPr>
  </w:style>
  <w:style w:type="character" w:customStyle="1" w:styleId="WW8Num23z3">
    <w:name w:val="WW8Num23z3"/>
    <w:rsid w:val="0048718D"/>
    <w:rPr>
      <w:rFonts w:ascii="Symbol" w:hAnsi="Symbol" w:cs="Symbol"/>
    </w:rPr>
  </w:style>
  <w:style w:type="character" w:customStyle="1" w:styleId="WW8Num24z0">
    <w:name w:val="WW8Num24z0"/>
    <w:rsid w:val="0048718D"/>
    <w:rPr>
      <w:rFonts w:ascii="Symbol" w:hAnsi="Symbol" w:cs="Symbol"/>
      <w:strike/>
      <w:color w:val="0070C0"/>
      <w:position w:val="0"/>
      <w:sz w:val="24"/>
      <w:vertAlign w:val="baseline"/>
      <w:lang w:val="el-GR"/>
    </w:rPr>
  </w:style>
  <w:style w:type="character" w:customStyle="1" w:styleId="WW8Num24z1">
    <w:name w:val="WW8Num24z1"/>
    <w:rsid w:val="0048718D"/>
    <w:rPr>
      <w:rFonts w:ascii="Courier New" w:hAnsi="Courier New" w:cs="Courier New"/>
    </w:rPr>
  </w:style>
  <w:style w:type="character" w:customStyle="1" w:styleId="WW8Num24z2">
    <w:name w:val="WW8Num24z2"/>
    <w:rsid w:val="0048718D"/>
    <w:rPr>
      <w:rFonts w:ascii="Wingdings" w:hAnsi="Wingdings" w:cs="Wingdings"/>
    </w:rPr>
  </w:style>
  <w:style w:type="character" w:customStyle="1" w:styleId="WW8Num25z0">
    <w:name w:val="WW8Num25z0"/>
    <w:rsid w:val="0048718D"/>
    <w:rPr>
      <w:rFonts w:ascii="Symbol" w:hAnsi="Symbol" w:cs="Symbol"/>
    </w:rPr>
  </w:style>
  <w:style w:type="character" w:customStyle="1" w:styleId="WW8Num25z1">
    <w:name w:val="WW8Num25z1"/>
    <w:rsid w:val="0048718D"/>
    <w:rPr>
      <w:rFonts w:ascii="Courier New" w:hAnsi="Courier New" w:cs="Courier New"/>
    </w:rPr>
  </w:style>
  <w:style w:type="character" w:customStyle="1" w:styleId="WW8Num25z2">
    <w:name w:val="WW8Num25z2"/>
    <w:rsid w:val="0048718D"/>
    <w:rPr>
      <w:rFonts w:ascii="Wingdings" w:hAnsi="Wingdings" w:cs="Wingdings"/>
    </w:rPr>
  </w:style>
  <w:style w:type="character" w:customStyle="1" w:styleId="WW8Num26z0">
    <w:name w:val="WW8Num26z0"/>
    <w:rsid w:val="0048718D"/>
    <w:rPr>
      <w:rFonts w:ascii="Symbol" w:hAnsi="Symbol" w:cs="Symbol"/>
    </w:rPr>
  </w:style>
  <w:style w:type="character" w:customStyle="1" w:styleId="WW8Num26z1">
    <w:name w:val="WW8Num26z1"/>
    <w:rsid w:val="0048718D"/>
    <w:rPr>
      <w:rFonts w:ascii="Courier New" w:hAnsi="Courier New" w:cs="Courier New"/>
    </w:rPr>
  </w:style>
  <w:style w:type="character" w:customStyle="1" w:styleId="WW8Num26z2">
    <w:name w:val="WW8Num26z2"/>
    <w:rsid w:val="0048718D"/>
    <w:rPr>
      <w:rFonts w:ascii="Wingdings" w:hAnsi="Wingdings" w:cs="Wingdings"/>
    </w:rPr>
  </w:style>
  <w:style w:type="character" w:customStyle="1" w:styleId="WW8Num27z0">
    <w:name w:val="WW8Num27z0"/>
    <w:rsid w:val="0048718D"/>
    <w:rPr>
      <w:rFonts w:ascii="Calibri" w:eastAsia="Times New Roman" w:hAnsi="Calibri" w:cs="Calibri"/>
    </w:rPr>
  </w:style>
  <w:style w:type="character" w:customStyle="1" w:styleId="WW8Num27z1">
    <w:name w:val="WW8Num27z1"/>
    <w:rsid w:val="0048718D"/>
    <w:rPr>
      <w:rFonts w:ascii="Courier New" w:hAnsi="Courier New" w:cs="Courier New"/>
    </w:rPr>
  </w:style>
  <w:style w:type="character" w:customStyle="1" w:styleId="WW8Num27z2">
    <w:name w:val="WW8Num27z2"/>
    <w:rsid w:val="0048718D"/>
    <w:rPr>
      <w:rFonts w:ascii="Wingdings" w:hAnsi="Wingdings" w:cs="Wingdings"/>
    </w:rPr>
  </w:style>
  <w:style w:type="character" w:customStyle="1" w:styleId="WW8Num27z3">
    <w:name w:val="WW8Num27z3"/>
    <w:rsid w:val="0048718D"/>
    <w:rPr>
      <w:rFonts w:ascii="Symbol" w:hAnsi="Symbol" w:cs="Symbol"/>
    </w:rPr>
  </w:style>
  <w:style w:type="character" w:customStyle="1" w:styleId="WW8Num28z0">
    <w:name w:val="WW8Num28z0"/>
    <w:rsid w:val="0048718D"/>
    <w:rPr>
      <w:rFonts w:ascii="Symbol" w:hAnsi="Symbol" w:cs="Symbol"/>
    </w:rPr>
  </w:style>
  <w:style w:type="character" w:customStyle="1" w:styleId="WW8Num28z1">
    <w:name w:val="WW8Num28z1"/>
    <w:rsid w:val="0048718D"/>
    <w:rPr>
      <w:rFonts w:ascii="Courier New" w:hAnsi="Courier New" w:cs="Courier New"/>
    </w:rPr>
  </w:style>
  <w:style w:type="character" w:customStyle="1" w:styleId="WW8Num28z2">
    <w:name w:val="WW8Num28z2"/>
    <w:rsid w:val="0048718D"/>
    <w:rPr>
      <w:rFonts w:ascii="Wingdings" w:hAnsi="Wingdings" w:cs="Wingdings"/>
    </w:rPr>
  </w:style>
  <w:style w:type="character" w:customStyle="1" w:styleId="WW8Num29z0">
    <w:name w:val="WW8Num29z0"/>
    <w:rsid w:val="0048718D"/>
    <w:rPr>
      <w:rFonts w:ascii="Calibri" w:eastAsia="Times New Roman" w:hAnsi="Calibri" w:cs="Calibri"/>
    </w:rPr>
  </w:style>
  <w:style w:type="character" w:customStyle="1" w:styleId="WW8Num29z1">
    <w:name w:val="WW8Num29z1"/>
    <w:rsid w:val="0048718D"/>
    <w:rPr>
      <w:rFonts w:ascii="Courier New" w:hAnsi="Courier New" w:cs="Courier New"/>
    </w:rPr>
  </w:style>
  <w:style w:type="character" w:customStyle="1" w:styleId="WW8Num29z2">
    <w:name w:val="WW8Num29z2"/>
    <w:rsid w:val="0048718D"/>
    <w:rPr>
      <w:rFonts w:ascii="Wingdings" w:hAnsi="Wingdings" w:cs="Wingdings"/>
    </w:rPr>
  </w:style>
  <w:style w:type="character" w:customStyle="1" w:styleId="WW8Num29z3">
    <w:name w:val="WW8Num29z3"/>
    <w:rsid w:val="0048718D"/>
    <w:rPr>
      <w:rFonts w:ascii="Symbol" w:hAnsi="Symbol" w:cs="Symbol"/>
    </w:rPr>
  </w:style>
  <w:style w:type="character" w:customStyle="1" w:styleId="WW8Num30z0">
    <w:name w:val="WW8Num30z0"/>
    <w:rsid w:val="0048718D"/>
    <w:rPr>
      <w:rFonts w:ascii="Symbol" w:hAnsi="Symbol" w:cs="Symbol"/>
      <w:shd w:val="clear" w:color="auto" w:fill="FFFF00"/>
    </w:rPr>
  </w:style>
  <w:style w:type="character" w:customStyle="1" w:styleId="WW8Num30z1">
    <w:name w:val="WW8Num30z1"/>
    <w:rsid w:val="0048718D"/>
    <w:rPr>
      <w:rFonts w:ascii="Courier New" w:hAnsi="Courier New" w:cs="Courier New"/>
    </w:rPr>
  </w:style>
  <w:style w:type="character" w:customStyle="1" w:styleId="WW8Num30z2">
    <w:name w:val="WW8Num30z2"/>
    <w:rsid w:val="0048718D"/>
    <w:rPr>
      <w:rFonts w:ascii="Wingdings" w:hAnsi="Wingdings" w:cs="Wingdings"/>
    </w:rPr>
  </w:style>
  <w:style w:type="character" w:customStyle="1" w:styleId="WW8Num31z0">
    <w:name w:val="WW8Num31z0"/>
    <w:rsid w:val="0048718D"/>
    <w:rPr>
      <w:rFonts w:cs="Times New Roman"/>
    </w:rPr>
  </w:style>
  <w:style w:type="character" w:customStyle="1" w:styleId="WW8Num32z0">
    <w:name w:val="WW8Num32z0"/>
    <w:rsid w:val="0048718D"/>
  </w:style>
  <w:style w:type="character" w:customStyle="1" w:styleId="WW8Num32z1">
    <w:name w:val="WW8Num32z1"/>
    <w:rsid w:val="0048718D"/>
  </w:style>
  <w:style w:type="character" w:customStyle="1" w:styleId="WW8Num32z2">
    <w:name w:val="WW8Num32z2"/>
    <w:rsid w:val="0048718D"/>
  </w:style>
  <w:style w:type="character" w:customStyle="1" w:styleId="WW8Num32z3">
    <w:name w:val="WW8Num32z3"/>
    <w:rsid w:val="0048718D"/>
  </w:style>
  <w:style w:type="character" w:customStyle="1" w:styleId="WW8Num32z4">
    <w:name w:val="WW8Num32z4"/>
    <w:rsid w:val="0048718D"/>
  </w:style>
  <w:style w:type="character" w:customStyle="1" w:styleId="WW8Num32z5">
    <w:name w:val="WW8Num32z5"/>
    <w:rsid w:val="0048718D"/>
  </w:style>
  <w:style w:type="character" w:customStyle="1" w:styleId="WW8Num32z6">
    <w:name w:val="WW8Num32z6"/>
    <w:rsid w:val="0048718D"/>
  </w:style>
  <w:style w:type="character" w:customStyle="1" w:styleId="WW8Num32z7">
    <w:name w:val="WW8Num32z7"/>
    <w:rsid w:val="0048718D"/>
  </w:style>
  <w:style w:type="character" w:customStyle="1" w:styleId="WW8Num32z8">
    <w:name w:val="WW8Num32z8"/>
    <w:rsid w:val="0048718D"/>
  </w:style>
  <w:style w:type="character" w:customStyle="1" w:styleId="WW8Num33z0">
    <w:name w:val="WW8Num33z0"/>
    <w:rsid w:val="0048718D"/>
    <w:rPr>
      <w:rFonts w:ascii="Symbol" w:eastAsia="Calibri" w:hAnsi="Symbol" w:cs="Symbol"/>
    </w:rPr>
  </w:style>
  <w:style w:type="character" w:customStyle="1" w:styleId="WW8Num33z1">
    <w:name w:val="WW8Num33z1"/>
    <w:rsid w:val="0048718D"/>
    <w:rPr>
      <w:rFonts w:ascii="Courier New" w:hAnsi="Courier New" w:cs="Courier New"/>
    </w:rPr>
  </w:style>
  <w:style w:type="character" w:customStyle="1" w:styleId="WW8Num33z2">
    <w:name w:val="WW8Num33z2"/>
    <w:rsid w:val="0048718D"/>
    <w:rPr>
      <w:rFonts w:ascii="Wingdings" w:hAnsi="Wingdings" w:cs="Wingdings"/>
    </w:rPr>
  </w:style>
  <w:style w:type="character" w:customStyle="1" w:styleId="WW8Num34z0">
    <w:name w:val="WW8Num34z0"/>
    <w:rsid w:val="0048718D"/>
    <w:rPr>
      <w:rFonts w:ascii="Symbol" w:hAnsi="Symbol" w:cs="Symbol"/>
    </w:rPr>
  </w:style>
  <w:style w:type="character" w:customStyle="1" w:styleId="WW8Num34z1">
    <w:name w:val="WW8Num34z1"/>
    <w:rsid w:val="0048718D"/>
    <w:rPr>
      <w:rFonts w:ascii="Courier New" w:hAnsi="Courier New" w:cs="Courier New"/>
    </w:rPr>
  </w:style>
  <w:style w:type="character" w:customStyle="1" w:styleId="WW8Num34z2">
    <w:name w:val="WW8Num34z2"/>
    <w:rsid w:val="0048718D"/>
    <w:rPr>
      <w:rFonts w:ascii="Wingdings" w:hAnsi="Wingdings" w:cs="Wingdings"/>
    </w:rPr>
  </w:style>
  <w:style w:type="character" w:customStyle="1" w:styleId="WW8Num35z0">
    <w:name w:val="WW8Num35z0"/>
    <w:rsid w:val="0048718D"/>
    <w:rPr>
      <w:rFonts w:ascii="Calibri" w:eastAsia="Times New Roman" w:hAnsi="Calibri" w:cs="Calibri"/>
    </w:rPr>
  </w:style>
  <w:style w:type="character" w:customStyle="1" w:styleId="WW8Num35z1">
    <w:name w:val="WW8Num35z1"/>
    <w:rsid w:val="0048718D"/>
    <w:rPr>
      <w:rFonts w:ascii="Courier New" w:hAnsi="Courier New" w:cs="Courier New"/>
    </w:rPr>
  </w:style>
  <w:style w:type="character" w:customStyle="1" w:styleId="WW8Num35z2">
    <w:name w:val="WW8Num35z2"/>
    <w:rsid w:val="0048718D"/>
    <w:rPr>
      <w:rFonts w:ascii="Wingdings" w:hAnsi="Wingdings" w:cs="Wingdings"/>
    </w:rPr>
  </w:style>
  <w:style w:type="character" w:customStyle="1" w:styleId="WW8Num35z3">
    <w:name w:val="WW8Num35z3"/>
    <w:rsid w:val="0048718D"/>
    <w:rPr>
      <w:rFonts w:ascii="Symbol" w:hAnsi="Symbol" w:cs="Symbol"/>
    </w:rPr>
  </w:style>
  <w:style w:type="character" w:customStyle="1" w:styleId="WW8Num36z0">
    <w:name w:val="WW8Num36z0"/>
    <w:rsid w:val="0048718D"/>
    <w:rPr>
      <w:lang w:val="el-GR"/>
    </w:rPr>
  </w:style>
  <w:style w:type="character" w:customStyle="1" w:styleId="WW8Num36z1">
    <w:name w:val="WW8Num36z1"/>
    <w:rsid w:val="0048718D"/>
  </w:style>
  <w:style w:type="character" w:customStyle="1" w:styleId="WW8Num36z2">
    <w:name w:val="WW8Num36z2"/>
    <w:rsid w:val="0048718D"/>
  </w:style>
  <w:style w:type="character" w:customStyle="1" w:styleId="WW8Num36z3">
    <w:name w:val="WW8Num36z3"/>
    <w:rsid w:val="0048718D"/>
  </w:style>
  <w:style w:type="character" w:customStyle="1" w:styleId="WW8Num36z4">
    <w:name w:val="WW8Num36z4"/>
    <w:rsid w:val="0048718D"/>
  </w:style>
  <w:style w:type="character" w:customStyle="1" w:styleId="WW8Num36z5">
    <w:name w:val="WW8Num36z5"/>
    <w:rsid w:val="0048718D"/>
  </w:style>
  <w:style w:type="character" w:customStyle="1" w:styleId="WW8Num36z6">
    <w:name w:val="WW8Num36z6"/>
    <w:rsid w:val="0048718D"/>
  </w:style>
  <w:style w:type="character" w:customStyle="1" w:styleId="WW8Num36z7">
    <w:name w:val="WW8Num36z7"/>
    <w:rsid w:val="0048718D"/>
  </w:style>
  <w:style w:type="character" w:customStyle="1" w:styleId="WW8Num36z8">
    <w:name w:val="WW8Num36z8"/>
    <w:rsid w:val="0048718D"/>
  </w:style>
  <w:style w:type="character" w:customStyle="1" w:styleId="WW8Num37z0">
    <w:name w:val="WW8Num37z0"/>
    <w:rsid w:val="0048718D"/>
    <w:rPr>
      <w:rFonts w:ascii="Calibri" w:eastAsia="Times New Roman" w:hAnsi="Calibri" w:cs="Calibri"/>
    </w:rPr>
  </w:style>
  <w:style w:type="character" w:customStyle="1" w:styleId="WW8Num37z1">
    <w:name w:val="WW8Num37z1"/>
    <w:rsid w:val="0048718D"/>
    <w:rPr>
      <w:rFonts w:ascii="Courier New" w:hAnsi="Courier New" w:cs="Courier New"/>
    </w:rPr>
  </w:style>
  <w:style w:type="character" w:customStyle="1" w:styleId="WW8Num37z2">
    <w:name w:val="WW8Num37z2"/>
    <w:rsid w:val="0048718D"/>
    <w:rPr>
      <w:rFonts w:ascii="Wingdings" w:hAnsi="Wingdings" w:cs="Wingdings"/>
    </w:rPr>
  </w:style>
  <w:style w:type="character" w:customStyle="1" w:styleId="WW8Num37z3">
    <w:name w:val="WW8Num37z3"/>
    <w:rsid w:val="0048718D"/>
    <w:rPr>
      <w:rFonts w:ascii="Symbol" w:hAnsi="Symbol" w:cs="Symbol"/>
    </w:rPr>
  </w:style>
  <w:style w:type="character" w:customStyle="1" w:styleId="WW8Num38z0">
    <w:name w:val="WW8Num38z0"/>
    <w:rsid w:val="0048718D"/>
  </w:style>
  <w:style w:type="character" w:customStyle="1" w:styleId="WW8Num38z1">
    <w:name w:val="WW8Num38z1"/>
    <w:rsid w:val="0048718D"/>
  </w:style>
  <w:style w:type="character" w:customStyle="1" w:styleId="WW8Num38z2">
    <w:name w:val="WW8Num38z2"/>
    <w:rsid w:val="0048718D"/>
  </w:style>
  <w:style w:type="character" w:customStyle="1" w:styleId="WW8Num38z3">
    <w:name w:val="WW8Num38z3"/>
    <w:rsid w:val="0048718D"/>
  </w:style>
  <w:style w:type="character" w:customStyle="1" w:styleId="WW8Num38z4">
    <w:name w:val="WW8Num38z4"/>
    <w:rsid w:val="0048718D"/>
  </w:style>
  <w:style w:type="character" w:customStyle="1" w:styleId="WW8Num38z5">
    <w:name w:val="WW8Num38z5"/>
    <w:rsid w:val="0048718D"/>
  </w:style>
  <w:style w:type="character" w:customStyle="1" w:styleId="WW8Num38z6">
    <w:name w:val="WW8Num38z6"/>
    <w:rsid w:val="0048718D"/>
  </w:style>
  <w:style w:type="character" w:customStyle="1" w:styleId="WW8Num38z7">
    <w:name w:val="WW8Num38z7"/>
    <w:rsid w:val="0048718D"/>
  </w:style>
  <w:style w:type="character" w:customStyle="1" w:styleId="WW8Num38z8">
    <w:name w:val="WW8Num38z8"/>
    <w:rsid w:val="0048718D"/>
  </w:style>
  <w:style w:type="character" w:customStyle="1" w:styleId="WW-DefaultParagraphFont11111111111111111111">
    <w:name w:val="WW-Default Paragraph Font11111111111111111111"/>
    <w:rsid w:val="0048718D"/>
  </w:style>
  <w:style w:type="character" w:customStyle="1" w:styleId="WW8Num4z1">
    <w:name w:val="WW8Num4z1"/>
    <w:rsid w:val="0048718D"/>
    <w:rPr>
      <w:rFonts w:cs="Times New Roman"/>
    </w:rPr>
  </w:style>
  <w:style w:type="character" w:customStyle="1" w:styleId="WW8Num5z1">
    <w:name w:val="WW8Num5z1"/>
    <w:rsid w:val="0048718D"/>
    <w:rPr>
      <w:rFonts w:cs="Times New Roman"/>
    </w:rPr>
  </w:style>
  <w:style w:type="character" w:customStyle="1" w:styleId="WW8Num29z4">
    <w:name w:val="WW8Num29z4"/>
    <w:rsid w:val="0048718D"/>
  </w:style>
  <w:style w:type="character" w:customStyle="1" w:styleId="WW8Num29z5">
    <w:name w:val="WW8Num29z5"/>
    <w:rsid w:val="0048718D"/>
  </w:style>
  <w:style w:type="character" w:customStyle="1" w:styleId="WW8Num29z6">
    <w:name w:val="WW8Num29z6"/>
    <w:rsid w:val="0048718D"/>
  </w:style>
  <w:style w:type="character" w:customStyle="1" w:styleId="WW8Num29z7">
    <w:name w:val="WW8Num29z7"/>
    <w:rsid w:val="0048718D"/>
  </w:style>
  <w:style w:type="character" w:customStyle="1" w:styleId="WW8Num29z8">
    <w:name w:val="WW8Num29z8"/>
    <w:rsid w:val="0048718D"/>
  </w:style>
  <w:style w:type="character" w:customStyle="1" w:styleId="WW8Num30z3">
    <w:name w:val="WW8Num30z3"/>
    <w:rsid w:val="0048718D"/>
    <w:rPr>
      <w:rFonts w:ascii="Symbol" w:hAnsi="Symbol" w:cs="Symbol"/>
    </w:rPr>
  </w:style>
  <w:style w:type="character" w:customStyle="1" w:styleId="WW8Num31z1">
    <w:name w:val="WW8Num31z1"/>
    <w:rsid w:val="0048718D"/>
  </w:style>
  <w:style w:type="character" w:customStyle="1" w:styleId="WW8Num31z2">
    <w:name w:val="WW8Num31z2"/>
    <w:rsid w:val="0048718D"/>
  </w:style>
  <w:style w:type="character" w:customStyle="1" w:styleId="WW8Num31z3">
    <w:name w:val="WW8Num31z3"/>
    <w:rsid w:val="0048718D"/>
  </w:style>
  <w:style w:type="character" w:customStyle="1" w:styleId="WW8Num31z4">
    <w:name w:val="WW8Num31z4"/>
    <w:rsid w:val="0048718D"/>
  </w:style>
  <w:style w:type="character" w:customStyle="1" w:styleId="WW8Num31z5">
    <w:name w:val="WW8Num31z5"/>
    <w:rsid w:val="0048718D"/>
  </w:style>
  <w:style w:type="character" w:customStyle="1" w:styleId="WW8Num31z6">
    <w:name w:val="WW8Num31z6"/>
    <w:rsid w:val="0048718D"/>
  </w:style>
  <w:style w:type="character" w:customStyle="1" w:styleId="WW8Num31z7">
    <w:name w:val="WW8Num31z7"/>
    <w:rsid w:val="0048718D"/>
  </w:style>
  <w:style w:type="character" w:customStyle="1" w:styleId="WW8Num31z8">
    <w:name w:val="WW8Num31z8"/>
    <w:rsid w:val="0048718D"/>
  </w:style>
  <w:style w:type="character" w:customStyle="1" w:styleId="WW8Num39z0">
    <w:name w:val="WW8Num39z0"/>
    <w:rsid w:val="0048718D"/>
    <w:rPr>
      <w:rFonts w:ascii="Calibri" w:eastAsia="Times New Roman" w:hAnsi="Calibri" w:cs="Calibri"/>
    </w:rPr>
  </w:style>
  <w:style w:type="character" w:customStyle="1" w:styleId="WW8Num39z1">
    <w:name w:val="WW8Num39z1"/>
    <w:rsid w:val="0048718D"/>
    <w:rPr>
      <w:rFonts w:ascii="Courier New" w:hAnsi="Courier New" w:cs="Courier New"/>
    </w:rPr>
  </w:style>
  <w:style w:type="character" w:customStyle="1" w:styleId="WW8Num39z2">
    <w:name w:val="WW8Num39z2"/>
    <w:rsid w:val="0048718D"/>
    <w:rPr>
      <w:rFonts w:ascii="Wingdings" w:hAnsi="Wingdings" w:cs="Wingdings"/>
    </w:rPr>
  </w:style>
  <w:style w:type="character" w:customStyle="1" w:styleId="WW8Num39z3">
    <w:name w:val="WW8Num39z3"/>
    <w:rsid w:val="0048718D"/>
    <w:rPr>
      <w:rFonts w:ascii="Symbol" w:hAnsi="Symbol" w:cs="Symbol"/>
    </w:rPr>
  </w:style>
  <w:style w:type="character" w:customStyle="1" w:styleId="WW8Num40z0">
    <w:name w:val="WW8Num40z0"/>
    <w:rsid w:val="0048718D"/>
    <w:rPr>
      <w:rFonts w:ascii="Symbol" w:hAnsi="Symbol" w:cs="Symbol"/>
    </w:rPr>
  </w:style>
  <w:style w:type="character" w:customStyle="1" w:styleId="WW8Num40z1">
    <w:name w:val="WW8Num40z1"/>
    <w:rsid w:val="0048718D"/>
    <w:rPr>
      <w:rFonts w:ascii="Courier New" w:hAnsi="Courier New" w:cs="Courier New"/>
    </w:rPr>
  </w:style>
  <w:style w:type="character" w:customStyle="1" w:styleId="WW8Num40z2">
    <w:name w:val="WW8Num40z2"/>
    <w:rsid w:val="0048718D"/>
    <w:rPr>
      <w:rFonts w:ascii="Wingdings" w:hAnsi="Wingdings" w:cs="Wingdings"/>
    </w:rPr>
  </w:style>
  <w:style w:type="character" w:customStyle="1" w:styleId="WW8Num41z0">
    <w:name w:val="WW8Num41z0"/>
    <w:rsid w:val="0048718D"/>
    <w:rPr>
      <w:rFonts w:ascii="Arial" w:hAnsi="Arial" w:cs="Times New Roman"/>
      <w:b/>
      <w:i w:val="0"/>
      <w:sz w:val="20"/>
      <w:szCs w:val="20"/>
    </w:rPr>
  </w:style>
  <w:style w:type="character" w:customStyle="1" w:styleId="WW8Num41z1">
    <w:name w:val="WW8Num41z1"/>
    <w:rsid w:val="0048718D"/>
    <w:rPr>
      <w:rFonts w:cs="Times New Roman"/>
    </w:rPr>
  </w:style>
  <w:style w:type="character" w:customStyle="1" w:styleId="WW8Num41z2">
    <w:name w:val="WW8Num41z2"/>
    <w:rsid w:val="0048718D"/>
    <w:rPr>
      <w:rFonts w:ascii="Arial" w:hAnsi="Arial" w:cs="Times New Roman"/>
      <w:b w:val="0"/>
      <w:i w:val="0"/>
    </w:rPr>
  </w:style>
  <w:style w:type="character" w:customStyle="1" w:styleId="WW8Num41z3">
    <w:name w:val="WW8Num41z3"/>
    <w:rsid w:val="0048718D"/>
    <w:rPr>
      <w:rFonts w:ascii="Arial" w:hAnsi="Arial" w:cs="Times New Roman"/>
      <w:b w:val="0"/>
      <w:i w:val="0"/>
      <w:sz w:val="20"/>
      <w:szCs w:val="20"/>
    </w:rPr>
  </w:style>
  <w:style w:type="character" w:customStyle="1" w:styleId="DefaultParagraphFont1">
    <w:name w:val="Default Paragraph Font1"/>
    <w:rsid w:val="0048718D"/>
  </w:style>
  <w:style w:type="character" w:customStyle="1" w:styleId="Heading1Char">
    <w:name w:val="Heading 1 Char"/>
    <w:rsid w:val="0048718D"/>
    <w:rPr>
      <w:rFonts w:ascii="Arial" w:hAnsi="Arial" w:cs="Arial"/>
      <w:b/>
      <w:bCs/>
      <w:color w:val="333399"/>
      <w:sz w:val="28"/>
      <w:szCs w:val="32"/>
      <w:lang w:val="en-US"/>
    </w:rPr>
  </w:style>
  <w:style w:type="character" w:customStyle="1" w:styleId="Heading2Char">
    <w:name w:val="Heading 2 Char"/>
    <w:rsid w:val="0048718D"/>
    <w:rPr>
      <w:rFonts w:ascii="Arial" w:hAnsi="Arial" w:cs="Arial"/>
      <w:b/>
      <w:color w:val="002060"/>
      <w:sz w:val="24"/>
      <w:szCs w:val="22"/>
      <w:lang w:val="en-GB"/>
    </w:rPr>
  </w:style>
  <w:style w:type="character" w:customStyle="1" w:styleId="Heading5Char">
    <w:name w:val="Heading 5 Char"/>
    <w:rsid w:val="0048718D"/>
    <w:rPr>
      <w:rFonts w:ascii="Calibri" w:eastAsia="Times New Roman" w:hAnsi="Calibri" w:cs="Times New Roman"/>
      <w:b/>
      <w:bCs/>
      <w:i/>
      <w:iCs/>
      <w:sz w:val="26"/>
      <w:szCs w:val="26"/>
      <w:lang w:val="en-GB"/>
    </w:rPr>
  </w:style>
  <w:style w:type="character" w:customStyle="1" w:styleId="DateChar">
    <w:name w:val="Date Char"/>
    <w:rsid w:val="0048718D"/>
    <w:rPr>
      <w:sz w:val="24"/>
      <w:szCs w:val="24"/>
      <w:lang w:val="en-GB"/>
    </w:rPr>
  </w:style>
  <w:style w:type="character" w:customStyle="1" w:styleId="FooterChar">
    <w:name w:val="Footer Char"/>
    <w:rsid w:val="0048718D"/>
    <w:rPr>
      <w:rFonts w:eastAsia="MS Mincho" w:cs="Times New Roman"/>
      <w:sz w:val="24"/>
      <w:szCs w:val="24"/>
      <w:lang w:val="en-US" w:eastAsia="ja-JP"/>
    </w:rPr>
  </w:style>
  <w:style w:type="character" w:customStyle="1" w:styleId="22">
    <w:name w:val="Παραπομπή σχολίου2"/>
    <w:rsid w:val="0048718D"/>
    <w:rPr>
      <w:sz w:val="16"/>
    </w:rPr>
  </w:style>
  <w:style w:type="character" w:styleId="-">
    <w:name w:val="Hyperlink"/>
    <w:uiPriority w:val="99"/>
    <w:rsid w:val="0048718D"/>
    <w:rPr>
      <w:color w:val="0000FF"/>
      <w:u w:val="single"/>
    </w:rPr>
  </w:style>
  <w:style w:type="character" w:customStyle="1" w:styleId="HeaderChar">
    <w:name w:val="Header Char"/>
    <w:rsid w:val="0048718D"/>
    <w:rPr>
      <w:rFonts w:cs="Times New Roman"/>
      <w:sz w:val="24"/>
      <w:szCs w:val="24"/>
      <w:lang w:val="en-GB"/>
    </w:rPr>
  </w:style>
  <w:style w:type="character" w:styleId="a3">
    <w:name w:val="page number"/>
    <w:rsid w:val="0048718D"/>
    <w:rPr>
      <w:rFonts w:cs="Times New Roman"/>
    </w:rPr>
  </w:style>
  <w:style w:type="character" w:customStyle="1" w:styleId="BalloonTextChar">
    <w:name w:val="Balloon Text Char"/>
    <w:rsid w:val="0048718D"/>
    <w:rPr>
      <w:rFonts w:ascii="Tahoma" w:hAnsi="Tahoma" w:cs="Tahoma"/>
      <w:sz w:val="16"/>
      <w:szCs w:val="16"/>
      <w:lang w:val="en-GB"/>
    </w:rPr>
  </w:style>
  <w:style w:type="character" w:customStyle="1" w:styleId="CommentTextChar">
    <w:name w:val="Comment Text Char"/>
    <w:rsid w:val="0048718D"/>
    <w:rPr>
      <w:rFonts w:cs="Times New Roman"/>
      <w:lang w:val="en-GB"/>
    </w:rPr>
  </w:style>
  <w:style w:type="character" w:customStyle="1" w:styleId="CommentSubjectChar">
    <w:name w:val="Comment Subject Char"/>
    <w:rsid w:val="0048718D"/>
    <w:rPr>
      <w:rFonts w:cs="Times New Roman"/>
      <w:b/>
      <w:bCs/>
      <w:lang w:val="en-GB"/>
    </w:rPr>
  </w:style>
  <w:style w:type="character" w:customStyle="1" w:styleId="BodyTextChar">
    <w:name w:val="Body Text Char"/>
    <w:rsid w:val="0048718D"/>
    <w:rPr>
      <w:rFonts w:cs="Times New Roman"/>
      <w:sz w:val="24"/>
      <w:szCs w:val="24"/>
      <w:lang w:val="en-GB"/>
    </w:rPr>
  </w:style>
  <w:style w:type="character" w:customStyle="1" w:styleId="10">
    <w:name w:val="Κείμενο κράτησης θέσης1"/>
    <w:rsid w:val="0048718D"/>
    <w:rPr>
      <w:rFonts w:cs="Times New Roman"/>
      <w:color w:val="808080"/>
    </w:rPr>
  </w:style>
  <w:style w:type="character" w:customStyle="1" w:styleId="a4">
    <w:name w:val="Χαρακτήρες υποσημείωσης"/>
    <w:rsid w:val="0048718D"/>
    <w:rPr>
      <w:rFonts w:cs="Times New Roman"/>
      <w:vertAlign w:val="superscript"/>
    </w:rPr>
  </w:style>
  <w:style w:type="character" w:customStyle="1" w:styleId="FootnoteTextChar">
    <w:name w:val="Footnote Text Char"/>
    <w:rsid w:val="0048718D"/>
    <w:rPr>
      <w:rFonts w:ascii="Calibri" w:hAnsi="Calibri" w:cs="Times New Roman"/>
    </w:rPr>
  </w:style>
  <w:style w:type="character" w:customStyle="1" w:styleId="Heading3Char">
    <w:name w:val="Heading 3 Char"/>
    <w:rsid w:val="0048718D"/>
    <w:rPr>
      <w:rFonts w:ascii="Arial" w:hAnsi="Arial" w:cs="Arial"/>
      <w:b/>
      <w:bCs/>
      <w:sz w:val="22"/>
      <w:szCs w:val="26"/>
      <w:lang w:val="en-GB"/>
    </w:rPr>
  </w:style>
  <w:style w:type="character" w:customStyle="1" w:styleId="Heading4Char">
    <w:name w:val="Heading 4 Char"/>
    <w:rsid w:val="0048718D"/>
    <w:rPr>
      <w:rFonts w:ascii="Arial" w:eastAsia="Times New Roman" w:hAnsi="Arial" w:cs="Times New Roman"/>
      <w:b/>
      <w:bCs/>
      <w:sz w:val="22"/>
      <w:szCs w:val="28"/>
      <w:lang w:val="en-GB"/>
    </w:rPr>
  </w:style>
  <w:style w:type="character" w:customStyle="1" w:styleId="DocTitleChar">
    <w:name w:val="Doc Title Char"/>
    <w:basedOn w:val="Heading1Char"/>
    <w:rsid w:val="0048718D"/>
    <w:rPr>
      <w:rFonts w:ascii="Arial" w:hAnsi="Arial" w:cs="Arial"/>
      <w:b/>
      <w:bCs/>
      <w:color w:val="333399"/>
      <w:sz w:val="28"/>
      <w:szCs w:val="32"/>
      <w:lang w:val="en-US"/>
    </w:rPr>
  </w:style>
  <w:style w:type="character" w:customStyle="1" w:styleId="Style1Char">
    <w:name w:val="Style1 Char"/>
    <w:rsid w:val="0048718D"/>
    <w:rPr>
      <w:rFonts w:ascii="Calibri" w:hAnsi="Calibri" w:cs="Calibri"/>
      <w:b/>
      <w:bCs/>
      <w:color w:val="333399"/>
      <w:sz w:val="40"/>
      <w:szCs w:val="40"/>
      <w:lang w:val="en-US"/>
    </w:rPr>
  </w:style>
  <w:style w:type="character" w:customStyle="1" w:styleId="ContentsChar">
    <w:name w:val="Contents Char"/>
    <w:rsid w:val="0048718D"/>
    <w:rPr>
      <w:rFonts w:ascii="Calibri" w:hAnsi="Calibri" w:cs="Calibri"/>
      <w:b/>
      <w:bCs/>
      <w:color w:val="333399"/>
      <w:sz w:val="28"/>
      <w:szCs w:val="32"/>
      <w:lang w:val="en-US"/>
    </w:rPr>
  </w:style>
  <w:style w:type="character" w:customStyle="1" w:styleId="EndnoteTextChar">
    <w:name w:val="Endnote Text Char"/>
    <w:rsid w:val="0048718D"/>
    <w:rPr>
      <w:rFonts w:ascii="Calibri" w:hAnsi="Calibri" w:cs="Calibri"/>
      <w:lang w:val="en-GB"/>
    </w:rPr>
  </w:style>
  <w:style w:type="character" w:customStyle="1" w:styleId="a5">
    <w:name w:val="Χαρακτήρες σημείωσης τέλους"/>
    <w:rsid w:val="0048718D"/>
    <w:rPr>
      <w:vertAlign w:val="superscript"/>
    </w:rPr>
  </w:style>
  <w:style w:type="character" w:customStyle="1" w:styleId="FootnoteReference2">
    <w:name w:val="Footnote Reference2"/>
    <w:rsid w:val="0048718D"/>
    <w:rPr>
      <w:vertAlign w:val="superscript"/>
    </w:rPr>
  </w:style>
  <w:style w:type="character" w:customStyle="1" w:styleId="EndnoteReference1">
    <w:name w:val="Endnote Reference1"/>
    <w:rsid w:val="0048718D"/>
    <w:rPr>
      <w:vertAlign w:val="superscript"/>
    </w:rPr>
  </w:style>
  <w:style w:type="character" w:customStyle="1" w:styleId="a6">
    <w:name w:val="Κουκκίδες"/>
    <w:rsid w:val="0048718D"/>
    <w:rPr>
      <w:rFonts w:ascii="OpenSymbol" w:eastAsia="OpenSymbol" w:hAnsi="OpenSymbol" w:cs="OpenSymbol"/>
    </w:rPr>
  </w:style>
  <w:style w:type="character" w:styleId="a7">
    <w:name w:val="Strong"/>
    <w:uiPriority w:val="22"/>
    <w:qFormat/>
    <w:rsid w:val="0048718D"/>
    <w:rPr>
      <w:b/>
      <w:bCs/>
    </w:rPr>
  </w:style>
  <w:style w:type="character" w:customStyle="1" w:styleId="11">
    <w:name w:val="Προεπιλεγμένη γραμματοσειρά1"/>
    <w:rsid w:val="0048718D"/>
  </w:style>
  <w:style w:type="character" w:customStyle="1" w:styleId="a8">
    <w:name w:val="Σύμβολο υποσημείωσης"/>
    <w:rsid w:val="0048718D"/>
    <w:rPr>
      <w:vertAlign w:val="superscript"/>
    </w:rPr>
  </w:style>
  <w:style w:type="character" w:styleId="a9">
    <w:name w:val="Emphasis"/>
    <w:uiPriority w:val="20"/>
    <w:qFormat/>
    <w:rsid w:val="0048718D"/>
    <w:rPr>
      <w:i/>
      <w:iCs/>
    </w:rPr>
  </w:style>
  <w:style w:type="character" w:customStyle="1" w:styleId="aa">
    <w:name w:val="Χαρακτήρες αρίθμησης"/>
    <w:rsid w:val="0048718D"/>
  </w:style>
  <w:style w:type="character" w:customStyle="1" w:styleId="normalwithoutspacingChar">
    <w:name w:val="normal_without_spacing Char"/>
    <w:rsid w:val="0048718D"/>
    <w:rPr>
      <w:rFonts w:ascii="Calibri" w:hAnsi="Calibri" w:cs="Calibri"/>
      <w:sz w:val="22"/>
      <w:szCs w:val="24"/>
    </w:rPr>
  </w:style>
  <w:style w:type="character" w:customStyle="1" w:styleId="FootnoteTextChar1">
    <w:name w:val="Footnote Text Char1"/>
    <w:rsid w:val="0048718D"/>
    <w:rPr>
      <w:rFonts w:ascii="Calibri" w:hAnsi="Calibri" w:cs="Calibri"/>
      <w:lang w:val="en-IE" w:eastAsia="zh-CN"/>
    </w:rPr>
  </w:style>
  <w:style w:type="character" w:customStyle="1" w:styleId="foothangingChar">
    <w:name w:val="foot_hanging Char"/>
    <w:rsid w:val="0048718D"/>
    <w:rPr>
      <w:rFonts w:ascii="Calibri" w:hAnsi="Calibri" w:cs="Calibri"/>
      <w:sz w:val="18"/>
      <w:szCs w:val="18"/>
      <w:lang w:val="en-IE" w:eastAsia="zh-CN"/>
    </w:rPr>
  </w:style>
  <w:style w:type="character" w:customStyle="1" w:styleId="HTMLPreformattedChar">
    <w:name w:val="HTML Preformatted Char"/>
    <w:rsid w:val="0048718D"/>
    <w:rPr>
      <w:rFonts w:ascii="Courier New" w:hAnsi="Courier New" w:cs="Courier New"/>
    </w:rPr>
  </w:style>
  <w:style w:type="character" w:customStyle="1" w:styleId="apple-converted-space">
    <w:name w:val="apple-converted-space"/>
    <w:basedOn w:val="WW-DefaultParagraphFont11111111111111111111"/>
    <w:rsid w:val="0048718D"/>
  </w:style>
  <w:style w:type="character" w:customStyle="1" w:styleId="BodyTextIndent3Char">
    <w:name w:val="Body Text Indent 3 Char"/>
    <w:rsid w:val="0048718D"/>
    <w:rPr>
      <w:rFonts w:ascii="Calibri" w:hAnsi="Calibri" w:cs="Calibri"/>
      <w:sz w:val="16"/>
      <w:szCs w:val="16"/>
      <w:lang w:val="en-GB"/>
    </w:rPr>
  </w:style>
  <w:style w:type="character" w:customStyle="1" w:styleId="WW-FootnoteReference">
    <w:name w:val="WW-Footnote Reference"/>
    <w:rsid w:val="0048718D"/>
    <w:rPr>
      <w:vertAlign w:val="superscript"/>
    </w:rPr>
  </w:style>
  <w:style w:type="character" w:customStyle="1" w:styleId="WW-EndnoteReference">
    <w:name w:val="WW-Endnote Reference"/>
    <w:rsid w:val="0048718D"/>
    <w:rPr>
      <w:vertAlign w:val="superscript"/>
    </w:rPr>
  </w:style>
  <w:style w:type="character" w:customStyle="1" w:styleId="FootnoteReference1">
    <w:name w:val="Footnote Reference1"/>
    <w:rsid w:val="0048718D"/>
    <w:rPr>
      <w:vertAlign w:val="superscript"/>
    </w:rPr>
  </w:style>
  <w:style w:type="character" w:customStyle="1" w:styleId="FootnoteTextChar2">
    <w:name w:val="Footnote Text Char2"/>
    <w:rsid w:val="0048718D"/>
    <w:rPr>
      <w:rFonts w:ascii="Calibri" w:hAnsi="Calibri" w:cs="Calibri"/>
      <w:sz w:val="18"/>
      <w:lang w:val="en-IE" w:eastAsia="zh-CN"/>
    </w:rPr>
  </w:style>
  <w:style w:type="character" w:customStyle="1" w:styleId="foothangingChar1">
    <w:name w:val="foot_hanging Char1"/>
    <w:rsid w:val="0048718D"/>
    <w:rPr>
      <w:rFonts w:ascii="Calibri" w:hAnsi="Calibri" w:cs="Calibri"/>
      <w:sz w:val="18"/>
      <w:szCs w:val="18"/>
      <w:lang w:val="en-IE" w:eastAsia="zh-CN"/>
    </w:rPr>
  </w:style>
  <w:style w:type="character" w:customStyle="1" w:styleId="footersChar">
    <w:name w:val="footers Char"/>
    <w:basedOn w:val="foothangingChar1"/>
    <w:rsid w:val="0048718D"/>
    <w:rPr>
      <w:rFonts w:ascii="Calibri" w:hAnsi="Calibri" w:cs="Calibri"/>
      <w:sz w:val="18"/>
      <w:szCs w:val="18"/>
      <w:lang w:val="en-IE" w:eastAsia="zh-CN"/>
    </w:rPr>
  </w:style>
  <w:style w:type="character" w:customStyle="1" w:styleId="CommentTextChar1">
    <w:name w:val="Comment Text Char1"/>
    <w:rsid w:val="0048718D"/>
    <w:rPr>
      <w:rFonts w:ascii="Calibri" w:hAnsi="Calibri" w:cs="Calibri"/>
      <w:lang w:val="en-GB" w:eastAsia="zh-CN"/>
    </w:rPr>
  </w:style>
  <w:style w:type="character" w:customStyle="1" w:styleId="HTMLPreformattedChar1">
    <w:name w:val="HTML Preformatted Char1"/>
    <w:rsid w:val="0048718D"/>
    <w:rPr>
      <w:rFonts w:ascii="Courier New" w:hAnsi="Courier New" w:cs="Courier New"/>
      <w:lang w:eastAsia="zh-CN"/>
    </w:rPr>
  </w:style>
  <w:style w:type="character" w:customStyle="1" w:styleId="BodyText3Char">
    <w:name w:val="Body Text 3 Char"/>
    <w:rsid w:val="0048718D"/>
    <w:rPr>
      <w:rFonts w:ascii="Calibri" w:hAnsi="Calibri" w:cs="Calibri"/>
      <w:sz w:val="16"/>
      <w:szCs w:val="16"/>
      <w:lang w:val="en-GB" w:eastAsia="zh-CN"/>
    </w:rPr>
  </w:style>
  <w:style w:type="character" w:customStyle="1" w:styleId="WW-FootnoteReference1">
    <w:name w:val="WW-Footnote Reference1"/>
    <w:rsid w:val="0048718D"/>
    <w:rPr>
      <w:vertAlign w:val="superscript"/>
    </w:rPr>
  </w:style>
  <w:style w:type="character" w:customStyle="1" w:styleId="WW-EndnoteReference1">
    <w:name w:val="WW-Endnote Reference1"/>
    <w:rsid w:val="0048718D"/>
    <w:rPr>
      <w:vertAlign w:val="superscript"/>
    </w:rPr>
  </w:style>
  <w:style w:type="character" w:customStyle="1" w:styleId="WW-FootnoteReference2">
    <w:name w:val="WW-Footnote Reference2"/>
    <w:rsid w:val="0048718D"/>
    <w:rPr>
      <w:vertAlign w:val="superscript"/>
    </w:rPr>
  </w:style>
  <w:style w:type="character" w:customStyle="1" w:styleId="WW-EndnoteReference2">
    <w:name w:val="WW-Endnote Reference2"/>
    <w:rsid w:val="0048718D"/>
    <w:rPr>
      <w:vertAlign w:val="superscript"/>
    </w:rPr>
  </w:style>
  <w:style w:type="character" w:customStyle="1" w:styleId="FootnoteTextChar3">
    <w:name w:val="Footnote Text Char3"/>
    <w:rsid w:val="0048718D"/>
    <w:rPr>
      <w:rFonts w:ascii="Calibri" w:hAnsi="Calibri" w:cs="Calibri"/>
      <w:sz w:val="18"/>
      <w:lang w:val="en-IE" w:eastAsia="zh-CN"/>
    </w:rPr>
  </w:style>
  <w:style w:type="character" w:customStyle="1" w:styleId="foothangingChar2">
    <w:name w:val="foot_hanging Char2"/>
    <w:rsid w:val="0048718D"/>
    <w:rPr>
      <w:rFonts w:ascii="Calibri" w:hAnsi="Calibri" w:cs="Calibri"/>
      <w:sz w:val="18"/>
      <w:szCs w:val="18"/>
      <w:lang w:val="en-IE" w:eastAsia="zh-CN"/>
    </w:rPr>
  </w:style>
  <w:style w:type="character" w:customStyle="1" w:styleId="footersChar1">
    <w:name w:val="footers Char1"/>
    <w:basedOn w:val="foothangingChar2"/>
    <w:rsid w:val="0048718D"/>
    <w:rPr>
      <w:rFonts w:ascii="Calibri" w:hAnsi="Calibri" w:cs="Calibri"/>
      <w:sz w:val="18"/>
      <w:szCs w:val="18"/>
      <w:lang w:val="en-IE" w:eastAsia="zh-CN"/>
    </w:rPr>
  </w:style>
  <w:style w:type="character" w:customStyle="1" w:styleId="foootChar">
    <w:name w:val="fooot Char"/>
    <w:basedOn w:val="footersChar1"/>
    <w:rsid w:val="0048718D"/>
    <w:rPr>
      <w:rFonts w:ascii="Calibri" w:hAnsi="Calibri" w:cs="Calibri"/>
      <w:sz w:val="18"/>
      <w:szCs w:val="18"/>
      <w:lang w:val="en-IE" w:eastAsia="zh-CN"/>
    </w:rPr>
  </w:style>
  <w:style w:type="character" w:customStyle="1" w:styleId="12">
    <w:name w:val="Παραπομπή υποσημείωσης1"/>
    <w:rsid w:val="0048718D"/>
    <w:rPr>
      <w:vertAlign w:val="superscript"/>
    </w:rPr>
  </w:style>
  <w:style w:type="character" w:customStyle="1" w:styleId="13">
    <w:name w:val="Παραπομπή σημείωσης τέλους1"/>
    <w:rsid w:val="0048718D"/>
    <w:rPr>
      <w:vertAlign w:val="superscript"/>
    </w:rPr>
  </w:style>
  <w:style w:type="character" w:customStyle="1" w:styleId="Char">
    <w:name w:val="Κείμενο πλαισίου Char"/>
    <w:rsid w:val="0048718D"/>
    <w:rPr>
      <w:rFonts w:ascii="Tahoma" w:hAnsi="Tahoma" w:cs="Tahoma"/>
      <w:sz w:val="16"/>
      <w:szCs w:val="16"/>
      <w:lang w:val="en-GB"/>
    </w:rPr>
  </w:style>
  <w:style w:type="character" w:customStyle="1" w:styleId="14">
    <w:name w:val="Παραπομπή σχολίου1"/>
    <w:rsid w:val="0048718D"/>
    <w:rPr>
      <w:sz w:val="16"/>
      <w:szCs w:val="16"/>
    </w:rPr>
  </w:style>
  <w:style w:type="character" w:customStyle="1" w:styleId="Char0">
    <w:name w:val="Κείμενο σχολίου Char"/>
    <w:rsid w:val="0048718D"/>
    <w:rPr>
      <w:rFonts w:ascii="Calibri" w:hAnsi="Calibri" w:cs="Calibri"/>
      <w:lang w:val="en-GB"/>
    </w:rPr>
  </w:style>
  <w:style w:type="character" w:customStyle="1" w:styleId="Char1">
    <w:name w:val="Θέμα σχολίου Char"/>
    <w:rsid w:val="0048718D"/>
    <w:rPr>
      <w:rFonts w:ascii="Calibri" w:hAnsi="Calibri" w:cs="Calibri"/>
      <w:b/>
      <w:bCs/>
      <w:lang w:val="en-GB"/>
    </w:rPr>
  </w:style>
  <w:style w:type="character" w:customStyle="1" w:styleId="-HTMLChar">
    <w:name w:val="Προ-διαμορφωμένο HTML Char"/>
    <w:link w:val="-HTML"/>
    <w:uiPriority w:val="99"/>
    <w:rsid w:val="0048718D"/>
    <w:rPr>
      <w:rFonts w:ascii="Courier New" w:eastAsia="Times New Roman" w:hAnsi="Courier New" w:cs="Courier New"/>
    </w:rPr>
  </w:style>
  <w:style w:type="character" w:customStyle="1" w:styleId="WW-FootnoteReference3">
    <w:name w:val="WW-Footnote Reference3"/>
    <w:rsid w:val="0048718D"/>
    <w:rPr>
      <w:vertAlign w:val="superscript"/>
    </w:rPr>
  </w:style>
  <w:style w:type="character" w:customStyle="1" w:styleId="WW-EndnoteReference3">
    <w:name w:val="WW-Endnote Reference3"/>
    <w:rsid w:val="0048718D"/>
    <w:rPr>
      <w:vertAlign w:val="superscript"/>
    </w:rPr>
  </w:style>
  <w:style w:type="character" w:customStyle="1" w:styleId="WW-FootnoteReference4">
    <w:name w:val="WW-Footnote Reference4"/>
    <w:rsid w:val="0048718D"/>
    <w:rPr>
      <w:vertAlign w:val="superscript"/>
    </w:rPr>
  </w:style>
  <w:style w:type="character" w:customStyle="1" w:styleId="WW-EndnoteReference4">
    <w:name w:val="WW-Endnote Reference4"/>
    <w:rsid w:val="0048718D"/>
    <w:rPr>
      <w:vertAlign w:val="superscript"/>
    </w:rPr>
  </w:style>
  <w:style w:type="character" w:customStyle="1" w:styleId="WW-FootnoteReference5">
    <w:name w:val="WW-Footnote Reference5"/>
    <w:rsid w:val="0048718D"/>
    <w:rPr>
      <w:vertAlign w:val="superscript"/>
    </w:rPr>
  </w:style>
  <w:style w:type="character" w:customStyle="1" w:styleId="WW-EndnoteReference5">
    <w:name w:val="WW-Endnote Reference5"/>
    <w:rsid w:val="0048718D"/>
    <w:rPr>
      <w:vertAlign w:val="superscript"/>
    </w:rPr>
  </w:style>
  <w:style w:type="character" w:customStyle="1" w:styleId="WW-FootnoteReference6">
    <w:name w:val="WW-Footnote Reference6"/>
    <w:rsid w:val="0048718D"/>
    <w:rPr>
      <w:vertAlign w:val="superscript"/>
    </w:rPr>
  </w:style>
  <w:style w:type="character" w:styleId="-0">
    <w:name w:val="FollowedHyperlink"/>
    <w:rsid w:val="0048718D"/>
    <w:rPr>
      <w:color w:val="800000"/>
      <w:u w:val="single"/>
    </w:rPr>
  </w:style>
  <w:style w:type="character" w:customStyle="1" w:styleId="WW-EndnoteReference6">
    <w:name w:val="WW-Endnote Reference6"/>
    <w:rsid w:val="0048718D"/>
    <w:rPr>
      <w:vertAlign w:val="superscript"/>
    </w:rPr>
  </w:style>
  <w:style w:type="character" w:customStyle="1" w:styleId="WW-FootnoteReference7">
    <w:name w:val="WW-Footnote Reference7"/>
    <w:rsid w:val="0048718D"/>
    <w:rPr>
      <w:vertAlign w:val="superscript"/>
    </w:rPr>
  </w:style>
  <w:style w:type="character" w:customStyle="1" w:styleId="WW-EndnoteReference7">
    <w:name w:val="WW-Endnote Reference7"/>
    <w:rsid w:val="0048718D"/>
    <w:rPr>
      <w:vertAlign w:val="superscript"/>
    </w:rPr>
  </w:style>
  <w:style w:type="character" w:customStyle="1" w:styleId="WW-FootnoteReference8">
    <w:name w:val="WW-Footnote Reference8"/>
    <w:rsid w:val="0048718D"/>
    <w:rPr>
      <w:vertAlign w:val="superscript"/>
    </w:rPr>
  </w:style>
  <w:style w:type="character" w:customStyle="1" w:styleId="WW-EndnoteReference8">
    <w:name w:val="WW-Endnote Reference8"/>
    <w:rsid w:val="0048718D"/>
    <w:rPr>
      <w:vertAlign w:val="superscript"/>
    </w:rPr>
  </w:style>
  <w:style w:type="character" w:customStyle="1" w:styleId="WW-FootnoteReference9">
    <w:name w:val="WW-Footnote Reference9"/>
    <w:rsid w:val="0048718D"/>
    <w:rPr>
      <w:vertAlign w:val="superscript"/>
    </w:rPr>
  </w:style>
  <w:style w:type="character" w:customStyle="1" w:styleId="WW-EndnoteReference9">
    <w:name w:val="WW-Endnote Reference9"/>
    <w:rsid w:val="0048718D"/>
    <w:rPr>
      <w:vertAlign w:val="superscript"/>
    </w:rPr>
  </w:style>
  <w:style w:type="character" w:customStyle="1" w:styleId="WW-FootnoteReference10">
    <w:name w:val="WW-Footnote Reference10"/>
    <w:rsid w:val="0048718D"/>
    <w:rPr>
      <w:vertAlign w:val="superscript"/>
    </w:rPr>
  </w:style>
  <w:style w:type="character" w:customStyle="1" w:styleId="WW-EndnoteReference10">
    <w:name w:val="WW-Endnote Reference10"/>
    <w:rsid w:val="0048718D"/>
    <w:rPr>
      <w:vertAlign w:val="superscript"/>
    </w:rPr>
  </w:style>
  <w:style w:type="character" w:customStyle="1" w:styleId="WW-FootnoteReference11">
    <w:name w:val="WW-Footnote Reference11"/>
    <w:rsid w:val="0048718D"/>
    <w:rPr>
      <w:vertAlign w:val="superscript"/>
    </w:rPr>
  </w:style>
  <w:style w:type="character" w:customStyle="1" w:styleId="WW-EndnoteReference11">
    <w:name w:val="WW-Endnote Reference11"/>
    <w:rsid w:val="0048718D"/>
    <w:rPr>
      <w:vertAlign w:val="superscript"/>
    </w:rPr>
  </w:style>
  <w:style w:type="character" w:customStyle="1" w:styleId="WW-FootnoteReference12">
    <w:name w:val="WW-Footnote Reference12"/>
    <w:rsid w:val="0048718D"/>
    <w:rPr>
      <w:vertAlign w:val="superscript"/>
    </w:rPr>
  </w:style>
  <w:style w:type="character" w:customStyle="1" w:styleId="WW-EndnoteReference12">
    <w:name w:val="WW-Endnote Reference12"/>
    <w:rsid w:val="0048718D"/>
    <w:rPr>
      <w:vertAlign w:val="superscript"/>
    </w:rPr>
  </w:style>
  <w:style w:type="character" w:customStyle="1" w:styleId="WW-FootnoteReference13">
    <w:name w:val="WW-Footnote Reference13"/>
    <w:rsid w:val="0048718D"/>
    <w:rPr>
      <w:vertAlign w:val="superscript"/>
    </w:rPr>
  </w:style>
  <w:style w:type="character" w:customStyle="1" w:styleId="WW-EndnoteReference13">
    <w:name w:val="WW-Endnote Reference13"/>
    <w:rsid w:val="0048718D"/>
    <w:rPr>
      <w:vertAlign w:val="superscript"/>
    </w:rPr>
  </w:style>
  <w:style w:type="character" w:customStyle="1" w:styleId="41">
    <w:name w:val="Παραπομπή υποσημείωσης4"/>
    <w:rsid w:val="0048718D"/>
    <w:rPr>
      <w:vertAlign w:val="superscript"/>
    </w:rPr>
  </w:style>
  <w:style w:type="character" w:customStyle="1" w:styleId="ab">
    <w:name w:val="Σύμβολα σημείωσης τέλους"/>
    <w:rsid w:val="0048718D"/>
    <w:rPr>
      <w:vertAlign w:val="superscript"/>
    </w:rPr>
  </w:style>
  <w:style w:type="character" w:customStyle="1" w:styleId="23">
    <w:name w:val="Παραπομπή υποσημείωσης2"/>
    <w:rsid w:val="0048718D"/>
    <w:rPr>
      <w:vertAlign w:val="superscript"/>
    </w:rPr>
  </w:style>
  <w:style w:type="character" w:customStyle="1" w:styleId="24">
    <w:name w:val="Παραπομπή σημείωσης τέλους2"/>
    <w:rsid w:val="0048718D"/>
    <w:rPr>
      <w:vertAlign w:val="superscript"/>
    </w:rPr>
  </w:style>
  <w:style w:type="character" w:customStyle="1" w:styleId="WW-FootnoteReference14">
    <w:name w:val="WW-Footnote Reference14"/>
    <w:rsid w:val="0048718D"/>
    <w:rPr>
      <w:vertAlign w:val="superscript"/>
    </w:rPr>
  </w:style>
  <w:style w:type="character" w:customStyle="1" w:styleId="WW-EndnoteReference14">
    <w:name w:val="WW-Endnote Reference14"/>
    <w:rsid w:val="0048718D"/>
    <w:rPr>
      <w:vertAlign w:val="superscript"/>
    </w:rPr>
  </w:style>
  <w:style w:type="character" w:customStyle="1" w:styleId="WW-FootnoteReference15">
    <w:name w:val="WW-Footnote Reference15"/>
    <w:rsid w:val="0048718D"/>
    <w:rPr>
      <w:vertAlign w:val="superscript"/>
    </w:rPr>
  </w:style>
  <w:style w:type="character" w:customStyle="1" w:styleId="WW-EndnoteReference15">
    <w:name w:val="WW-Endnote Reference15"/>
    <w:rsid w:val="0048718D"/>
    <w:rPr>
      <w:vertAlign w:val="superscript"/>
    </w:rPr>
  </w:style>
  <w:style w:type="character" w:customStyle="1" w:styleId="WW-FootnoteReference16">
    <w:name w:val="WW-Footnote Reference16"/>
    <w:rsid w:val="0048718D"/>
    <w:rPr>
      <w:vertAlign w:val="superscript"/>
    </w:rPr>
  </w:style>
  <w:style w:type="character" w:customStyle="1" w:styleId="WW-EndnoteReference16">
    <w:name w:val="WW-Endnote Reference16"/>
    <w:rsid w:val="0048718D"/>
    <w:rPr>
      <w:vertAlign w:val="superscript"/>
    </w:rPr>
  </w:style>
  <w:style w:type="character" w:customStyle="1" w:styleId="WW-FootnoteReference17">
    <w:name w:val="WW-Footnote Reference17"/>
    <w:rsid w:val="0048718D"/>
    <w:rPr>
      <w:vertAlign w:val="superscript"/>
    </w:rPr>
  </w:style>
  <w:style w:type="character" w:customStyle="1" w:styleId="WW-EndnoteReference17">
    <w:name w:val="WW-Endnote Reference17"/>
    <w:rsid w:val="0048718D"/>
    <w:rPr>
      <w:vertAlign w:val="superscript"/>
    </w:rPr>
  </w:style>
  <w:style w:type="character" w:customStyle="1" w:styleId="31">
    <w:name w:val="Παραπομπή υποσημείωσης3"/>
    <w:rsid w:val="0048718D"/>
    <w:rPr>
      <w:vertAlign w:val="superscript"/>
    </w:rPr>
  </w:style>
  <w:style w:type="character" w:customStyle="1" w:styleId="32">
    <w:name w:val="Παραπομπή σημείωσης τέλους3"/>
    <w:rsid w:val="0048718D"/>
    <w:rPr>
      <w:vertAlign w:val="superscript"/>
    </w:rPr>
  </w:style>
  <w:style w:type="character" w:customStyle="1" w:styleId="WW-FootnoteReference18">
    <w:name w:val="WW-Footnote Reference18"/>
    <w:rsid w:val="0048718D"/>
    <w:rPr>
      <w:vertAlign w:val="superscript"/>
    </w:rPr>
  </w:style>
  <w:style w:type="character" w:customStyle="1" w:styleId="WW-EndnoteReference18">
    <w:name w:val="WW-Endnote Reference18"/>
    <w:rsid w:val="0048718D"/>
    <w:rPr>
      <w:vertAlign w:val="superscript"/>
    </w:rPr>
  </w:style>
  <w:style w:type="character" w:customStyle="1" w:styleId="WW-FootnoteReference19">
    <w:name w:val="WW-Footnote Reference19"/>
    <w:rsid w:val="0048718D"/>
    <w:rPr>
      <w:vertAlign w:val="superscript"/>
    </w:rPr>
  </w:style>
  <w:style w:type="character" w:customStyle="1" w:styleId="WW-EndnoteReference19">
    <w:name w:val="WW-Endnote Reference19"/>
    <w:rsid w:val="0048718D"/>
    <w:rPr>
      <w:vertAlign w:val="superscript"/>
    </w:rPr>
  </w:style>
  <w:style w:type="character" w:customStyle="1" w:styleId="WW-FootnoteReference20">
    <w:name w:val="WW-Footnote Reference20"/>
    <w:rsid w:val="0048718D"/>
    <w:rPr>
      <w:vertAlign w:val="superscript"/>
    </w:rPr>
  </w:style>
  <w:style w:type="character" w:customStyle="1" w:styleId="WW-EndnoteReference20">
    <w:name w:val="WW-Endnote Reference20"/>
    <w:rsid w:val="0048718D"/>
    <w:rPr>
      <w:vertAlign w:val="superscript"/>
    </w:rPr>
  </w:style>
  <w:style w:type="character" w:customStyle="1" w:styleId="ac">
    <w:name w:val="Σύνδεση ευρετηρίου"/>
    <w:rsid w:val="0048718D"/>
  </w:style>
  <w:style w:type="character" w:customStyle="1" w:styleId="WW-0">
    <w:name w:val="WW-Παραπομπή υποσημείωσης"/>
    <w:rsid w:val="0048718D"/>
    <w:rPr>
      <w:vertAlign w:val="superscript"/>
    </w:rPr>
  </w:style>
  <w:style w:type="character" w:customStyle="1" w:styleId="42">
    <w:name w:val="Παραπομπή σημείωσης τέλους4"/>
    <w:rsid w:val="0048718D"/>
    <w:rPr>
      <w:vertAlign w:val="superscript"/>
    </w:rPr>
  </w:style>
  <w:style w:type="character" w:customStyle="1" w:styleId="Char2">
    <w:name w:val="Κείμενο υποσημείωσης Char"/>
    <w:rsid w:val="0048718D"/>
    <w:rPr>
      <w:rFonts w:ascii="Calibri" w:hAnsi="Calibri" w:cs="Calibri"/>
      <w:sz w:val="18"/>
      <w:lang w:val="en-IE" w:eastAsia="zh-CN"/>
    </w:rPr>
  </w:style>
  <w:style w:type="character" w:styleId="ad">
    <w:name w:val="footnote reference"/>
    <w:uiPriority w:val="99"/>
    <w:rsid w:val="0048718D"/>
    <w:rPr>
      <w:vertAlign w:val="superscript"/>
    </w:rPr>
  </w:style>
  <w:style w:type="character" w:styleId="ae">
    <w:name w:val="endnote reference"/>
    <w:rsid w:val="0048718D"/>
    <w:rPr>
      <w:vertAlign w:val="superscript"/>
    </w:rPr>
  </w:style>
  <w:style w:type="character" w:customStyle="1" w:styleId="WW-FootnoteReference123">
    <w:name w:val="WW-Footnote Reference123"/>
    <w:rsid w:val="0048718D"/>
    <w:rPr>
      <w:vertAlign w:val="superscript"/>
    </w:rPr>
  </w:style>
  <w:style w:type="paragraph" w:customStyle="1" w:styleId="af">
    <w:name w:val="Επικεφαλίδα"/>
    <w:basedOn w:val="a"/>
    <w:next w:val="af0"/>
    <w:rsid w:val="0048718D"/>
    <w:pPr>
      <w:keepNext/>
      <w:spacing w:before="240"/>
    </w:pPr>
    <w:rPr>
      <w:rFonts w:ascii="Liberation Sans" w:eastAsia="Microsoft YaHei" w:hAnsi="Liberation Sans" w:cs="Mangal"/>
      <w:sz w:val="28"/>
      <w:szCs w:val="28"/>
    </w:rPr>
  </w:style>
  <w:style w:type="paragraph" w:styleId="af0">
    <w:name w:val="Body Text"/>
    <w:basedOn w:val="a"/>
    <w:link w:val="Char3"/>
    <w:rsid w:val="0048718D"/>
    <w:pPr>
      <w:spacing w:after="240"/>
    </w:pPr>
  </w:style>
  <w:style w:type="character" w:customStyle="1" w:styleId="Char3">
    <w:name w:val="Σώμα κειμένου Char"/>
    <w:basedOn w:val="a0"/>
    <w:link w:val="af0"/>
    <w:rsid w:val="0048718D"/>
    <w:rPr>
      <w:rFonts w:ascii="Calibri" w:eastAsia="Times New Roman" w:hAnsi="Calibri" w:cs="Calibri"/>
      <w:szCs w:val="24"/>
      <w:lang w:val="en-GB" w:eastAsia="ar-SA"/>
    </w:rPr>
  </w:style>
  <w:style w:type="paragraph" w:styleId="af1">
    <w:name w:val="List"/>
    <w:basedOn w:val="af0"/>
    <w:rsid w:val="0048718D"/>
    <w:rPr>
      <w:rFonts w:cs="Mangal"/>
    </w:rPr>
  </w:style>
  <w:style w:type="paragraph" w:customStyle="1" w:styleId="43">
    <w:name w:val="Λεζάντα4"/>
    <w:basedOn w:val="a"/>
    <w:rsid w:val="0048718D"/>
    <w:pPr>
      <w:suppressLineNumbers/>
      <w:spacing w:before="120"/>
    </w:pPr>
    <w:rPr>
      <w:rFonts w:cs="Mangal"/>
      <w:i/>
      <w:iCs/>
      <w:sz w:val="24"/>
    </w:rPr>
  </w:style>
  <w:style w:type="paragraph" w:customStyle="1" w:styleId="af2">
    <w:name w:val="Ευρετήριο"/>
    <w:basedOn w:val="a"/>
    <w:rsid w:val="0048718D"/>
    <w:pPr>
      <w:suppressLineNumbers/>
    </w:pPr>
    <w:rPr>
      <w:rFonts w:cs="Mangal"/>
    </w:rPr>
  </w:style>
  <w:style w:type="paragraph" w:customStyle="1" w:styleId="WW-1">
    <w:name w:val="WW-Λεζάντα"/>
    <w:basedOn w:val="a"/>
    <w:rsid w:val="0048718D"/>
    <w:pPr>
      <w:suppressLineNumbers/>
      <w:spacing w:before="120"/>
    </w:pPr>
    <w:rPr>
      <w:rFonts w:cs="Mangal"/>
      <w:i/>
      <w:iCs/>
      <w:sz w:val="24"/>
    </w:rPr>
  </w:style>
  <w:style w:type="paragraph" w:customStyle="1" w:styleId="WW-Caption">
    <w:name w:val="WW-Caption"/>
    <w:basedOn w:val="a"/>
    <w:rsid w:val="0048718D"/>
    <w:pPr>
      <w:suppressLineNumbers/>
      <w:spacing w:before="120"/>
    </w:pPr>
    <w:rPr>
      <w:rFonts w:cs="Mangal"/>
      <w:i/>
      <w:iCs/>
      <w:sz w:val="24"/>
    </w:rPr>
  </w:style>
  <w:style w:type="paragraph" w:customStyle="1" w:styleId="WW-Caption1">
    <w:name w:val="WW-Caption1"/>
    <w:basedOn w:val="a"/>
    <w:rsid w:val="0048718D"/>
    <w:pPr>
      <w:suppressLineNumbers/>
      <w:spacing w:before="120"/>
    </w:pPr>
    <w:rPr>
      <w:rFonts w:cs="Mangal"/>
      <w:i/>
      <w:iCs/>
      <w:sz w:val="24"/>
    </w:rPr>
  </w:style>
  <w:style w:type="paragraph" w:customStyle="1" w:styleId="33">
    <w:name w:val="Λεζάντα3"/>
    <w:basedOn w:val="a"/>
    <w:rsid w:val="0048718D"/>
    <w:pPr>
      <w:suppressLineNumbers/>
      <w:spacing w:before="120"/>
    </w:pPr>
    <w:rPr>
      <w:rFonts w:cs="Mangal"/>
      <w:i/>
      <w:iCs/>
      <w:sz w:val="24"/>
    </w:rPr>
  </w:style>
  <w:style w:type="paragraph" w:customStyle="1" w:styleId="WW-Caption11">
    <w:name w:val="WW-Caption11"/>
    <w:basedOn w:val="a"/>
    <w:rsid w:val="0048718D"/>
    <w:pPr>
      <w:suppressLineNumbers/>
      <w:spacing w:before="120"/>
    </w:pPr>
    <w:rPr>
      <w:rFonts w:cs="Mangal"/>
      <w:i/>
      <w:iCs/>
      <w:sz w:val="24"/>
    </w:rPr>
  </w:style>
  <w:style w:type="paragraph" w:customStyle="1" w:styleId="WW-Caption111">
    <w:name w:val="WW-Caption111"/>
    <w:basedOn w:val="a"/>
    <w:rsid w:val="0048718D"/>
    <w:pPr>
      <w:suppressLineNumbers/>
      <w:spacing w:before="120"/>
    </w:pPr>
    <w:rPr>
      <w:rFonts w:cs="Mangal"/>
      <w:i/>
      <w:iCs/>
      <w:sz w:val="24"/>
    </w:rPr>
  </w:style>
  <w:style w:type="paragraph" w:customStyle="1" w:styleId="WW-Caption1111">
    <w:name w:val="WW-Caption1111"/>
    <w:basedOn w:val="a"/>
    <w:rsid w:val="0048718D"/>
    <w:pPr>
      <w:suppressLineNumbers/>
      <w:spacing w:before="120"/>
    </w:pPr>
    <w:rPr>
      <w:rFonts w:cs="Mangal"/>
      <w:i/>
      <w:iCs/>
      <w:sz w:val="24"/>
    </w:rPr>
  </w:style>
  <w:style w:type="paragraph" w:customStyle="1" w:styleId="WW-Caption11111">
    <w:name w:val="WW-Caption11111"/>
    <w:basedOn w:val="a"/>
    <w:rsid w:val="0048718D"/>
    <w:pPr>
      <w:suppressLineNumbers/>
      <w:spacing w:before="120"/>
    </w:pPr>
    <w:rPr>
      <w:rFonts w:cs="Mangal"/>
      <w:i/>
      <w:iCs/>
      <w:sz w:val="24"/>
    </w:rPr>
  </w:style>
  <w:style w:type="paragraph" w:customStyle="1" w:styleId="25">
    <w:name w:val="Λεζάντα2"/>
    <w:basedOn w:val="a"/>
    <w:rsid w:val="0048718D"/>
    <w:pPr>
      <w:suppressLineNumbers/>
      <w:spacing w:before="120"/>
    </w:pPr>
    <w:rPr>
      <w:rFonts w:cs="Mangal"/>
      <w:i/>
      <w:iCs/>
      <w:sz w:val="24"/>
    </w:rPr>
  </w:style>
  <w:style w:type="paragraph" w:customStyle="1" w:styleId="Caption1">
    <w:name w:val="Caption1"/>
    <w:basedOn w:val="a"/>
    <w:rsid w:val="0048718D"/>
    <w:pPr>
      <w:suppressLineNumbers/>
      <w:spacing w:before="120"/>
    </w:pPr>
    <w:rPr>
      <w:rFonts w:cs="Mangal"/>
      <w:i/>
      <w:iCs/>
      <w:sz w:val="24"/>
    </w:rPr>
  </w:style>
  <w:style w:type="paragraph" w:customStyle="1" w:styleId="WW-Caption111111">
    <w:name w:val="WW-Caption111111"/>
    <w:basedOn w:val="a"/>
    <w:rsid w:val="0048718D"/>
    <w:pPr>
      <w:suppressLineNumbers/>
      <w:spacing w:before="120"/>
    </w:pPr>
    <w:rPr>
      <w:rFonts w:cs="Mangal"/>
      <w:i/>
      <w:iCs/>
      <w:sz w:val="24"/>
    </w:rPr>
  </w:style>
  <w:style w:type="paragraph" w:customStyle="1" w:styleId="WW-Caption1111111">
    <w:name w:val="WW-Caption1111111"/>
    <w:basedOn w:val="a"/>
    <w:rsid w:val="0048718D"/>
    <w:pPr>
      <w:suppressLineNumbers/>
      <w:spacing w:before="120"/>
    </w:pPr>
    <w:rPr>
      <w:rFonts w:cs="Mangal"/>
      <w:i/>
      <w:iCs/>
      <w:sz w:val="24"/>
    </w:rPr>
  </w:style>
  <w:style w:type="paragraph" w:customStyle="1" w:styleId="WW-Caption11111111">
    <w:name w:val="WW-Caption11111111"/>
    <w:basedOn w:val="a"/>
    <w:rsid w:val="0048718D"/>
    <w:pPr>
      <w:suppressLineNumbers/>
      <w:spacing w:before="120"/>
    </w:pPr>
    <w:rPr>
      <w:rFonts w:cs="Mangal"/>
      <w:i/>
      <w:iCs/>
      <w:sz w:val="24"/>
    </w:rPr>
  </w:style>
  <w:style w:type="paragraph" w:customStyle="1" w:styleId="WW-Caption111111111">
    <w:name w:val="WW-Caption111111111"/>
    <w:basedOn w:val="a"/>
    <w:rsid w:val="0048718D"/>
    <w:pPr>
      <w:suppressLineNumbers/>
      <w:spacing w:before="120"/>
    </w:pPr>
    <w:rPr>
      <w:rFonts w:cs="Mangal"/>
      <w:i/>
      <w:iCs/>
      <w:sz w:val="24"/>
    </w:rPr>
  </w:style>
  <w:style w:type="paragraph" w:customStyle="1" w:styleId="WW-Caption1111111111">
    <w:name w:val="WW-Caption1111111111"/>
    <w:basedOn w:val="a"/>
    <w:rsid w:val="0048718D"/>
    <w:pPr>
      <w:suppressLineNumbers/>
      <w:spacing w:before="120"/>
    </w:pPr>
    <w:rPr>
      <w:rFonts w:cs="Mangal"/>
      <w:i/>
      <w:iCs/>
      <w:sz w:val="24"/>
    </w:rPr>
  </w:style>
  <w:style w:type="paragraph" w:customStyle="1" w:styleId="WW-Caption11111111111">
    <w:name w:val="WW-Caption11111111111"/>
    <w:basedOn w:val="a"/>
    <w:rsid w:val="0048718D"/>
    <w:pPr>
      <w:suppressLineNumbers/>
      <w:spacing w:before="120"/>
    </w:pPr>
    <w:rPr>
      <w:rFonts w:cs="Mangal"/>
      <w:i/>
      <w:iCs/>
      <w:sz w:val="24"/>
    </w:rPr>
  </w:style>
  <w:style w:type="paragraph" w:customStyle="1" w:styleId="WW-Caption111111111111">
    <w:name w:val="WW-Caption111111111111"/>
    <w:basedOn w:val="a"/>
    <w:rsid w:val="0048718D"/>
    <w:pPr>
      <w:suppressLineNumbers/>
      <w:spacing w:before="120"/>
    </w:pPr>
    <w:rPr>
      <w:rFonts w:cs="Mangal"/>
      <w:i/>
      <w:iCs/>
      <w:sz w:val="24"/>
    </w:rPr>
  </w:style>
  <w:style w:type="paragraph" w:customStyle="1" w:styleId="WW-Caption1111111111111">
    <w:name w:val="WW-Caption1111111111111"/>
    <w:basedOn w:val="a"/>
    <w:rsid w:val="0048718D"/>
    <w:pPr>
      <w:suppressLineNumbers/>
      <w:spacing w:before="120"/>
    </w:pPr>
    <w:rPr>
      <w:rFonts w:cs="Mangal"/>
      <w:i/>
      <w:iCs/>
      <w:sz w:val="24"/>
    </w:rPr>
  </w:style>
  <w:style w:type="paragraph" w:customStyle="1" w:styleId="WW-Caption11111111111111">
    <w:name w:val="WW-Caption11111111111111"/>
    <w:basedOn w:val="a"/>
    <w:rsid w:val="0048718D"/>
    <w:pPr>
      <w:suppressLineNumbers/>
      <w:spacing w:before="120"/>
    </w:pPr>
    <w:rPr>
      <w:rFonts w:cs="Mangal"/>
      <w:i/>
      <w:iCs/>
      <w:sz w:val="24"/>
    </w:rPr>
  </w:style>
  <w:style w:type="paragraph" w:customStyle="1" w:styleId="WW-Caption111111111111111">
    <w:name w:val="WW-Caption111111111111111"/>
    <w:basedOn w:val="a"/>
    <w:rsid w:val="0048718D"/>
    <w:pPr>
      <w:suppressLineNumbers/>
      <w:spacing w:before="120"/>
    </w:pPr>
    <w:rPr>
      <w:rFonts w:cs="Mangal"/>
      <w:i/>
      <w:iCs/>
      <w:sz w:val="24"/>
    </w:rPr>
  </w:style>
  <w:style w:type="paragraph" w:customStyle="1" w:styleId="WW-Caption1111111111111111">
    <w:name w:val="WW-Caption1111111111111111"/>
    <w:basedOn w:val="a"/>
    <w:rsid w:val="0048718D"/>
    <w:pPr>
      <w:suppressLineNumbers/>
      <w:spacing w:before="120"/>
    </w:pPr>
    <w:rPr>
      <w:rFonts w:cs="Mangal"/>
      <w:i/>
      <w:iCs/>
      <w:sz w:val="24"/>
    </w:rPr>
  </w:style>
  <w:style w:type="paragraph" w:customStyle="1" w:styleId="15">
    <w:name w:val="Λεζάντα1"/>
    <w:basedOn w:val="a"/>
    <w:rsid w:val="0048718D"/>
    <w:pPr>
      <w:suppressLineNumbers/>
      <w:spacing w:before="120"/>
    </w:pPr>
    <w:rPr>
      <w:rFonts w:cs="Mangal"/>
      <w:i/>
      <w:iCs/>
      <w:sz w:val="24"/>
    </w:rPr>
  </w:style>
  <w:style w:type="paragraph" w:customStyle="1" w:styleId="WW-Caption11111111111111111">
    <w:name w:val="WW-Caption11111111111111111"/>
    <w:basedOn w:val="a"/>
    <w:rsid w:val="0048718D"/>
    <w:pPr>
      <w:suppressLineNumbers/>
      <w:spacing w:before="120"/>
    </w:pPr>
    <w:rPr>
      <w:rFonts w:cs="Mangal"/>
      <w:i/>
      <w:iCs/>
      <w:sz w:val="24"/>
    </w:rPr>
  </w:style>
  <w:style w:type="paragraph" w:customStyle="1" w:styleId="WW-Caption111111111111111111">
    <w:name w:val="WW-Caption111111111111111111"/>
    <w:basedOn w:val="a"/>
    <w:rsid w:val="0048718D"/>
    <w:pPr>
      <w:suppressLineNumbers/>
      <w:spacing w:before="120"/>
    </w:pPr>
    <w:rPr>
      <w:rFonts w:cs="Mangal"/>
      <w:i/>
      <w:iCs/>
      <w:sz w:val="24"/>
    </w:rPr>
  </w:style>
  <w:style w:type="paragraph" w:customStyle="1" w:styleId="WW-Caption1111111111111111111">
    <w:name w:val="WW-Caption1111111111111111111"/>
    <w:basedOn w:val="a"/>
    <w:rsid w:val="0048718D"/>
    <w:pPr>
      <w:suppressLineNumbers/>
      <w:spacing w:before="120"/>
    </w:pPr>
    <w:rPr>
      <w:rFonts w:cs="Mangal"/>
      <w:i/>
      <w:iCs/>
      <w:sz w:val="24"/>
    </w:rPr>
  </w:style>
  <w:style w:type="paragraph" w:customStyle="1" w:styleId="WW-Caption11111111111111111111">
    <w:name w:val="WW-Caption11111111111111111111"/>
    <w:basedOn w:val="a"/>
    <w:rsid w:val="0048718D"/>
    <w:pPr>
      <w:suppressLineNumbers/>
      <w:spacing w:before="120"/>
    </w:pPr>
    <w:rPr>
      <w:rFonts w:cs="Mangal"/>
      <w:i/>
      <w:iCs/>
      <w:sz w:val="24"/>
    </w:rPr>
  </w:style>
  <w:style w:type="paragraph" w:customStyle="1" w:styleId="Bullet">
    <w:name w:val="Bullet"/>
    <w:basedOn w:val="a"/>
    <w:rsid w:val="0048718D"/>
    <w:pPr>
      <w:numPr>
        <w:numId w:val="4"/>
      </w:numPr>
      <w:spacing w:after="100"/>
    </w:pPr>
    <w:rPr>
      <w:rFonts w:eastAsia="MS Mincho"/>
      <w:lang w:val="en-US" w:eastAsia="ja-JP"/>
    </w:rPr>
  </w:style>
  <w:style w:type="paragraph" w:customStyle="1" w:styleId="16">
    <w:name w:val="Ημερομηνία1"/>
    <w:basedOn w:val="a"/>
    <w:next w:val="a"/>
    <w:rsid w:val="0048718D"/>
    <w:pPr>
      <w:spacing w:after="100"/>
    </w:pPr>
    <w:rPr>
      <w:rFonts w:eastAsia="MS Mincho"/>
      <w:lang w:val="en-US" w:eastAsia="ja-JP"/>
    </w:rPr>
  </w:style>
  <w:style w:type="paragraph" w:customStyle="1" w:styleId="DocTitle">
    <w:name w:val="Doc Title"/>
    <w:basedOn w:val="1"/>
    <w:rsid w:val="0048718D"/>
  </w:style>
  <w:style w:type="paragraph" w:customStyle="1" w:styleId="inserttext">
    <w:name w:val="insert text"/>
    <w:basedOn w:val="a"/>
    <w:rsid w:val="0048718D"/>
    <w:pPr>
      <w:spacing w:after="100"/>
      <w:ind w:left="794"/>
    </w:pPr>
    <w:rPr>
      <w:rFonts w:eastAsia="MS Mincho"/>
      <w:lang w:val="en-US" w:eastAsia="ja-JP"/>
    </w:rPr>
  </w:style>
  <w:style w:type="paragraph" w:styleId="af3">
    <w:name w:val="footer"/>
    <w:basedOn w:val="a"/>
    <w:link w:val="Char4"/>
    <w:rsid w:val="0048718D"/>
    <w:pPr>
      <w:spacing w:after="100"/>
    </w:pPr>
    <w:rPr>
      <w:rFonts w:eastAsia="MS Mincho"/>
      <w:lang w:val="en-US" w:eastAsia="ja-JP"/>
    </w:rPr>
  </w:style>
  <w:style w:type="character" w:customStyle="1" w:styleId="Char4">
    <w:name w:val="Υποσέλιδο Char"/>
    <w:basedOn w:val="a0"/>
    <w:link w:val="af3"/>
    <w:rsid w:val="0048718D"/>
    <w:rPr>
      <w:rFonts w:ascii="Calibri" w:eastAsia="MS Mincho" w:hAnsi="Calibri" w:cs="Calibri"/>
      <w:szCs w:val="24"/>
      <w:lang w:val="en-US" w:eastAsia="ja-JP"/>
    </w:rPr>
  </w:style>
  <w:style w:type="paragraph" w:styleId="af4">
    <w:name w:val="header"/>
    <w:basedOn w:val="a"/>
    <w:link w:val="Char5"/>
    <w:rsid w:val="0048718D"/>
  </w:style>
  <w:style w:type="character" w:customStyle="1" w:styleId="Char5">
    <w:name w:val="Κεφαλίδα Char"/>
    <w:basedOn w:val="a0"/>
    <w:link w:val="af4"/>
    <w:rsid w:val="0048718D"/>
    <w:rPr>
      <w:rFonts w:ascii="Calibri" w:eastAsia="Times New Roman" w:hAnsi="Calibri" w:cs="Calibri"/>
      <w:szCs w:val="24"/>
      <w:lang w:val="en-GB" w:eastAsia="ar-SA"/>
    </w:rPr>
  </w:style>
  <w:style w:type="paragraph" w:customStyle="1" w:styleId="26">
    <w:name w:val="Κείμενο πλαισίου2"/>
    <w:basedOn w:val="a"/>
    <w:rsid w:val="0048718D"/>
    <w:rPr>
      <w:rFonts w:ascii="Tahoma" w:hAnsi="Tahoma" w:cs="Tahoma"/>
      <w:sz w:val="16"/>
      <w:szCs w:val="16"/>
    </w:rPr>
  </w:style>
  <w:style w:type="paragraph" w:customStyle="1" w:styleId="27">
    <w:name w:val="Κείμενο σχολίου2"/>
    <w:basedOn w:val="a"/>
    <w:rsid w:val="0048718D"/>
    <w:rPr>
      <w:sz w:val="20"/>
      <w:szCs w:val="20"/>
    </w:rPr>
  </w:style>
  <w:style w:type="paragraph" w:customStyle="1" w:styleId="28">
    <w:name w:val="Θέμα σχολίου2"/>
    <w:basedOn w:val="27"/>
    <w:next w:val="27"/>
    <w:rsid w:val="0048718D"/>
    <w:rPr>
      <w:b/>
      <w:bCs/>
    </w:rPr>
  </w:style>
  <w:style w:type="paragraph" w:customStyle="1" w:styleId="29">
    <w:name w:val="Αναθεώρηση2"/>
    <w:rsid w:val="0048718D"/>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48718D"/>
    <w:pPr>
      <w:spacing w:before="280" w:after="200"/>
    </w:pPr>
    <w:rPr>
      <w:rFonts w:ascii="Arial Unicode MS" w:eastAsia="Arial Unicode MS" w:hAnsi="Arial Unicode MS" w:cs="Arial Unicode MS"/>
    </w:rPr>
  </w:style>
  <w:style w:type="paragraph" w:customStyle="1" w:styleId="17">
    <w:name w:val="Παράγραφος λίστας1"/>
    <w:basedOn w:val="a"/>
    <w:rsid w:val="0048718D"/>
    <w:pPr>
      <w:spacing w:after="200"/>
      <w:ind w:left="720"/>
    </w:pPr>
  </w:style>
  <w:style w:type="paragraph" w:styleId="af5">
    <w:name w:val="footnote text"/>
    <w:basedOn w:val="a"/>
    <w:link w:val="Char10"/>
    <w:rsid w:val="0048718D"/>
    <w:pPr>
      <w:spacing w:after="0"/>
      <w:ind w:left="425" w:hanging="425"/>
    </w:pPr>
    <w:rPr>
      <w:sz w:val="18"/>
      <w:szCs w:val="20"/>
      <w:lang w:val="en-IE"/>
    </w:rPr>
  </w:style>
  <w:style w:type="character" w:customStyle="1" w:styleId="Char10">
    <w:name w:val="Κείμενο υποσημείωσης Char1"/>
    <w:basedOn w:val="a0"/>
    <w:link w:val="af5"/>
    <w:rsid w:val="0048718D"/>
    <w:rPr>
      <w:rFonts w:ascii="Calibri" w:eastAsia="Times New Roman" w:hAnsi="Calibri" w:cs="Calibri"/>
      <w:sz w:val="18"/>
      <w:szCs w:val="20"/>
      <w:lang w:val="en-IE" w:eastAsia="ar-SA"/>
    </w:rPr>
  </w:style>
  <w:style w:type="paragraph" w:styleId="18">
    <w:name w:val="toc 1"/>
    <w:basedOn w:val="a"/>
    <w:next w:val="a"/>
    <w:uiPriority w:val="39"/>
    <w:rsid w:val="0048718D"/>
    <w:pPr>
      <w:spacing w:before="120"/>
      <w:jc w:val="left"/>
    </w:pPr>
    <w:rPr>
      <w:b/>
      <w:bCs/>
      <w:caps/>
      <w:sz w:val="20"/>
      <w:szCs w:val="20"/>
    </w:rPr>
  </w:style>
  <w:style w:type="paragraph" w:styleId="2a">
    <w:name w:val="toc 2"/>
    <w:basedOn w:val="a"/>
    <w:next w:val="a"/>
    <w:uiPriority w:val="39"/>
    <w:rsid w:val="0048718D"/>
    <w:pPr>
      <w:spacing w:after="0"/>
      <w:ind w:left="220"/>
      <w:jc w:val="left"/>
    </w:pPr>
    <w:rPr>
      <w:smallCaps/>
      <w:sz w:val="20"/>
      <w:szCs w:val="20"/>
    </w:rPr>
  </w:style>
  <w:style w:type="paragraph" w:styleId="34">
    <w:name w:val="toc 3"/>
    <w:basedOn w:val="a"/>
    <w:next w:val="a"/>
    <w:uiPriority w:val="39"/>
    <w:rsid w:val="0048718D"/>
    <w:pPr>
      <w:spacing w:after="0"/>
      <w:ind w:left="440"/>
      <w:jc w:val="left"/>
    </w:pPr>
    <w:rPr>
      <w:i/>
      <w:iCs/>
      <w:sz w:val="20"/>
      <w:szCs w:val="20"/>
    </w:rPr>
  </w:style>
  <w:style w:type="paragraph" w:styleId="44">
    <w:name w:val="toc 4"/>
    <w:basedOn w:val="a"/>
    <w:next w:val="a"/>
    <w:uiPriority w:val="39"/>
    <w:rsid w:val="0048718D"/>
    <w:pPr>
      <w:spacing w:after="0"/>
      <w:ind w:left="660"/>
      <w:jc w:val="left"/>
    </w:pPr>
    <w:rPr>
      <w:sz w:val="18"/>
      <w:szCs w:val="18"/>
    </w:rPr>
  </w:style>
  <w:style w:type="paragraph" w:styleId="51">
    <w:name w:val="toc 5"/>
    <w:basedOn w:val="a"/>
    <w:next w:val="a"/>
    <w:uiPriority w:val="39"/>
    <w:rsid w:val="0048718D"/>
    <w:pPr>
      <w:spacing w:after="0"/>
      <w:ind w:left="880"/>
      <w:jc w:val="left"/>
    </w:pPr>
    <w:rPr>
      <w:sz w:val="18"/>
      <w:szCs w:val="18"/>
    </w:rPr>
  </w:style>
  <w:style w:type="paragraph" w:styleId="6">
    <w:name w:val="toc 6"/>
    <w:basedOn w:val="a"/>
    <w:next w:val="a"/>
    <w:uiPriority w:val="39"/>
    <w:rsid w:val="0048718D"/>
    <w:pPr>
      <w:spacing w:after="0"/>
      <w:ind w:left="1100"/>
      <w:jc w:val="left"/>
    </w:pPr>
    <w:rPr>
      <w:sz w:val="18"/>
      <w:szCs w:val="18"/>
    </w:rPr>
  </w:style>
  <w:style w:type="paragraph" w:styleId="7">
    <w:name w:val="toc 7"/>
    <w:basedOn w:val="a"/>
    <w:next w:val="a"/>
    <w:uiPriority w:val="39"/>
    <w:rsid w:val="0048718D"/>
    <w:pPr>
      <w:spacing w:after="0"/>
      <w:ind w:left="1320"/>
      <w:jc w:val="left"/>
    </w:pPr>
    <w:rPr>
      <w:sz w:val="18"/>
      <w:szCs w:val="18"/>
    </w:rPr>
  </w:style>
  <w:style w:type="paragraph" w:styleId="8">
    <w:name w:val="toc 8"/>
    <w:basedOn w:val="a"/>
    <w:next w:val="a"/>
    <w:uiPriority w:val="39"/>
    <w:rsid w:val="0048718D"/>
    <w:pPr>
      <w:spacing w:after="0"/>
      <w:ind w:left="1540"/>
      <w:jc w:val="left"/>
    </w:pPr>
    <w:rPr>
      <w:sz w:val="18"/>
      <w:szCs w:val="18"/>
    </w:rPr>
  </w:style>
  <w:style w:type="paragraph" w:styleId="9">
    <w:name w:val="toc 9"/>
    <w:basedOn w:val="a"/>
    <w:next w:val="a"/>
    <w:uiPriority w:val="39"/>
    <w:rsid w:val="0048718D"/>
    <w:pPr>
      <w:spacing w:after="0"/>
      <w:ind w:left="1760"/>
      <w:jc w:val="left"/>
    </w:pPr>
    <w:rPr>
      <w:sz w:val="18"/>
      <w:szCs w:val="18"/>
    </w:rPr>
  </w:style>
  <w:style w:type="paragraph" w:customStyle="1" w:styleId="Style1">
    <w:name w:val="Style1"/>
    <w:basedOn w:val="DocTitle"/>
    <w:rsid w:val="0048718D"/>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48718D"/>
    <w:rPr>
      <w:rFonts w:ascii="Calibri" w:hAnsi="Calibri" w:cs="Calibri"/>
      <w:lang w:val="el-GR"/>
    </w:rPr>
  </w:style>
  <w:style w:type="paragraph" w:styleId="af6">
    <w:name w:val="endnote text"/>
    <w:basedOn w:val="a"/>
    <w:link w:val="Char6"/>
    <w:rsid w:val="0048718D"/>
    <w:rPr>
      <w:sz w:val="20"/>
      <w:szCs w:val="20"/>
    </w:rPr>
  </w:style>
  <w:style w:type="character" w:customStyle="1" w:styleId="Char6">
    <w:name w:val="Κείμενο σημείωσης τέλους Char"/>
    <w:basedOn w:val="a0"/>
    <w:link w:val="af6"/>
    <w:rsid w:val="0048718D"/>
    <w:rPr>
      <w:rFonts w:ascii="Calibri" w:eastAsia="Times New Roman" w:hAnsi="Calibri" w:cs="Calibri"/>
      <w:sz w:val="20"/>
      <w:szCs w:val="20"/>
      <w:lang w:val="en-GB" w:eastAsia="ar-SA"/>
    </w:rPr>
  </w:style>
  <w:style w:type="paragraph" w:customStyle="1" w:styleId="Default">
    <w:name w:val="Default"/>
    <w:rsid w:val="0048718D"/>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48718D"/>
  </w:style>
  <w:style w:type="paragraph" w:styleId="af8">
    <w:name w:val="Body Text Indent"/>
    <w:basedOn w:val="a"/>
    <w:link w:val="Char7"/>
    <w:rsid w:val="0048718D"/>
    <w:pPr>
      <w:ind w:firstLine="1134"/>
    </w:pPr>
    <w:rPr>
      <w:rFonts w:ascii="Arial" w:hAnsi="Arial" w:cs="Arial"/>
    </w:rPr>
  </w:style>
  <w:style w:type="character" w:customStyle="1" w:styleId="Char7">
    <w:name w:val="Σώμα κείμενου με εσοχή Char"/>
    <w:basedOn w:val="a0"/>
    <w:link w:val="af8"/>
    <w:rsid w:val="0048718D"/>
    <w:rPr>
      <w:rFonts w:ascii="Arial" w:eastAsia="Times New Roman" w:hAnsi="Arial" w:cs="Arial"/>
      <w:szCs w:val="24"/>
      <w:lang w:val="en-GB" w:eastAsia="ar-SA"/>
    </w:rPr>
  </w:style>
  <w:style w:type="paragraph" w:customStyle="1" w:styleId="normalwithoutspacing">
    <w:name w:val="normal_without_spacing"/>
    <w:basedOn w:val="a"/>
    <w:rsid w:val="0048718D"/>
    <w:pPr>
      <w:spacing w:after="60"/>
    </w:pPr>
    <w:rPr>
      <w:lang w:val="el-GR"/>
    </w:rPr>
  </w:style>
  <w:style w:type="paragraph" w:customStyle="1" w:styleId="foothanging">
    <w:name w:val="foot_hanging"/>
    <w:basedOn w:val="af5"/>
    <w:rsid w:val="0048718D"/>
    <w:pPr>
      <w:ind w:left="426" w:hanging="426"/>
    </w:pPr>
    <w:rPr>
      <w:szCs w:val="18"/>
    </w:rPr>
  </w:style>
  <w:style w:type="paragraph" w:customStyle="1" w:styleId="-HTML2">
    <w:name w:val="Προ-διαμορφωμένο HTML2"/>
    <w:basedOn w:val="a"/>
    <w:rsid w:val="0048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8718D"/>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48718D"/>
    <w:pPr>
      <w:suppressAutoHyphens w:val="0"/>
      <w:spacing w:line="312" w:lineRule="auto"/>
      <w:ind w:left="283"/>
    </w:pPr>
    <w:rPr>
      <w:rFonts w:cs="Times New Roman"/>
      <w:sz w:val="16"/>
      <w:szCs w:val="16"/>
    </w:rPr>
  </w:style>
  <w:style w:type="paragraph" w:customStyle="1" w:styleId="19">
    <w:name w:val="Χωρίς διάστιχο1"/>
    <w:rsid w:val="0048718D"/>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48718D"/>
    <w:pPr>
      <w:suppressLineNumbers/>
    </w:pPr>
  </w:style>
  <w:style w:type="paragraph" w:customStyle="1" w:styleId="afa">
    <w:name w:val="Επικεφαλίδα πίνακα"/>
    <w:basedOn w:val="af9"/>
    <w:rsid w:val="0048718D"/>
    <w:pPr>
      <w:jc w:val="center"/>
    </w:pPr>
    <w:rPr>
      <w:b/>
      <w:bCs/>
    </w:rPr>
  </w:style>
  <w:style w:type="paragraph" w:customStyle="1" w:styleId="footers">
    <w:name w:val="footers"/>
    <w:basedOn w:val="foothanging"/>
    <w:rsid w:val="0048718D"/>
  </w:style>
  <w:style w:type="paragraph" w:customStyle="1" w:styleId="Standard">
    <w:name w:val="Standard"/>
    <w:rsid w:val="0048718D"/>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48718D"/>
    <w:pPr>
      <w:spacing w:after="120"/>
    </w:pPr>
  </w:style>
  <w:style w:type="paragraph" w:customStyle="1" w:styleId="Footnote">
    <w:name w:val="Footnote"/>
    <w:basedOn w:val="Standard"/>
    <w:rsid w:val="0048718D"/>
    <w:pPr>
      <w:suppressLineNumbers/>
      <w:ind w:left="283" w:hanging="283"/>
    </w:pPr>
    <w:rPr>
      <w:sz w:val="20"/>
      <w:szCs w:val="20"/>
    </w:rPr>
  </w:style>
  <w:style w:type="paragraph" w:customStyle="1" w:styleId="311">
    <w:name w:val="Σώμα κείμενου 31"/>
    <w:basedOn w:val="a"/>
    <w:rsid w:val="0048718D"/>
    <w:rPr>
      <w:sz w:val="16"/>
      <w:szCs w:val="16"/>
    </w:rPr>
  </w:style>
  <w:style w:type="paragraph" w:customStyle="1" w:styleId="fooot">
    <w:name w:val="fooot"/>
    <w:basedOn w:val="footers"/>
    <w:rsid w:val="0048718D"/>
  </w:style>
  <w:style w:type="paragraph" w:customStyle="1" w:styleId="1a">
    <w:name w:val="Κείμενο πλαισίου1"/>
    <w:basedOn w:val="a"/>
    <w:rsid w:val="0048718D"/>
    <w:pPr>
      <w:spacing w:after="0"/>
    </w:pPr>
    <w:rPr>
      <w:rFonts w:ascii="Tahoma" w:hAnsi="Tahoma" w:cs="Tahoma"/>
      <w:sz w:val="16"/>
      <w:szCs w:val="16"/>
    </w:rPr>
  </w:style>
  <w:style w:type="paragraph" w:customStyle="1" w:styleId="1b">
    <w:name w:val="Κείμενο σχολίου1"/>
    <w:basedOn w:val="a"/>
    <w:rsid w:val="0048718D"/>
    <w:rPr>
      <w:sz w:val="20"/>
      <w:szCs w:val="20"/>
    </w:rPr>
  </w:style>
  <w:style w:type="paragraph" w:customStyle="1" w:styleId="1c">
    <w:name w:val="Θέμα σχολίου1"/>
    <w:basedOn w:val="1b"/>
    <w:next w:val="1b"/>
    <w:rsid w:val="0048718D"/>
    <w:rPr>
      <w:b/>
      <w:bCs/>
    </w:rPr>
  </w:style>
  <w:style w:type="paragraph" w:customStyle="1" w:styleId="-HTML1">
    <w:name w:val="Προ-διαμορφωμένο HTML1"/>
    <w:basedOn w:val="a"/>
    <w:rsid w:val="0048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48718D"/>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48718D"/>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48718D"/>
    <w:pPr>
      <w:tabs>
        <w:tab w:val="right" w:leader="dot" w:pos="7091"/>
      </w:tabs>
      <w:ind w:left="2547"/>
    </w:pPr>
  </w:style>
  <w:style w:type="paragraph" w:customStyle="1" w:styleId="afb">
    <w:name w:val="Οριζόντια γραμμή"/>
    <w:basedOn w:val="a"/>
    <w:next w:val="af0"/>
    <w:rsid w:val="0048718D"/>
    <w:pPr>
      <w:suppressLineNumbers/>
      <w:spacing w:after="283"/>
    </w:pPr>
    <w:rPr>
      <w:sz w:val="12"/>
      <w:szCs w:val="12"/>
    </w:rPr>
  </w:style>
  <w:style w:type="paragraph" w:customStyle="1" w:styleId="210">
    <w:name w:val="Σώμα κείμενου 21"/>
    <w:basedOn w:val="a"/>
    <w:rsid w:val="0048718D"/>
    <w:pPr>
      <w:overflowPunct w:val="0"/>
      <w:autoSpaceDE w:val="0"/>
      <w:spacing w:after="0"/>
      <w:textAlignment w:val="baseline"/>
    </w:pPr>
    <w:rPr>
      <w:rFonts w:ascii="Arial" w:hAnsi="Arial" w:cs="Arial"/>
      <w:szCs w:val="20"/>
      <w:lang w:val="el-GR"/>
    </w:rPr>
  </w:style>
  <w:style w:type="paragraph" w:customStyle="1" w:styleId="para-1">
    <w:name w:val="para-1"/>
    <w:basedOn w:val="a"/>
    <w:rsid w:val="0048718D"/>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48718D"/>
    <w:pPr>
      <w:tabs>
        <w:tab w:val="right" w:leader="dot" w:pos="7091"/>
      </w:tabs>
      <w:ind w:left="2547"/>
    </w:pPr>
  </w:style>
  <w:style w:type="paragraph" w:styleId="afc">
    <w:name w:val="Balloon Text"/>
    <w:basedOn w:val="a"/>
    <w:link w:val="Char11"/>
    <w:uiPriority w:val="99"/>
    <w:semiHidden/>
    <w:unhideWhenUsed/>
    <w:rsid w:val="0048718D"/>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48718D"/>
    <w:rPr>
      <w:rFonts w:ascii="Segoe UI" w:eastAsia="Times New Roman" w:hAnsi="Segoe UI" w:cs="Times New Roman"/>
      <w:sz w:val="18"/>
      <w:szCs w:val="18"/>
      <w:lang w:val="en-GB" w:eastAsia="ar-SA"/>
    </w:rPr>
  </w:style>
  <w:style w:type="character" w:styleId="afd">
    <w:name w:val="annotation reference"/>
    <w:uiPriority w:val="99"/>
    <w:unhideWhenUsed/>
    <w:rsid w:val="0048718D"/>
    <w:rPr>
      <w:sz w:val="16"/>
      <w:szCs w:val="16"/>
    </w:rPr>
  </w:style>
  <w:style w:type="paragraph" w:styleId="afe">
    <w:name w:val="annotation text"/>
    <w:basedOn w:val="a"/>
    <w:link w:val="Char12"/>
    <w:uiPriority w:val="99"/>
    <w:unhideWhenUsed/>
    <w:rsid w:val="0048718D"/>
    <w:rPr>
      <w:rFonts w:cs="Times New Roman"/>
      <w:sz w:val="20"/>
      <w:szCs w:val="20"/>
    </w:rPr>
  </w:style>
  <w:style w:type="character" w:customStyle="1" w:styleId="Char12">
    <w:name w:val="Κείμενο σχολίου Char1"/>
    <w:basedOn w:val="a0"/>
    <w:link w:val="afe"/>
    <w:uiPriority w:val="99"/>
    <w:rsid w:val="0048718D"/>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48718D"/>
    <w:rPr>
      <w:b/>
      <w:bCs/>
    </w:rPr>
  </w:style>
  <w:style w:type="character" w:customStyle="1" w:styleId="Char13">
    <w:name w:val="Θέμα σχολίου Char1"/>
    <w:basedOn w:val="Char12"/>
    <w:link w:val="aff"/>
    <w:uiPriority w:val="99"/>
    <w:semiHidden/>
    <w:rsid w:val="0048718D"/>
    <w:rPr>
      <w:rFonts w:ascii="Calibri" w:eastAsia="Times New Roman" w:hAnsi="Calibri" w:cs="Times New Roman"/>
      <w:b/>
      <w:bCs/>
      <w:sz w:val="20"/>
      <w:szCs w:val="20"/>
      <w:lang w:val="en-GB" w:eastAsia="ar-SA"/>
    </w:rPr>
  </w:style>
  <w:style w:type="paragraph" w:styleId="aff0">
    <w:name w:val="Revision"/>
    <w:hidden/>
    <w:uiPriority w:val="99"/>
    <w:semiHidden/>
    <w:rsid w:val="0048718D"/>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48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48718D"/>
    <w:rPr>
      <w:rFonts w:ascii="Consolas" w:eastAsia="Times New Roman" w:hAnsi="Consolas" w:cs="Calibri"/>
      <w:sz w:val="20"/>
      <w:szCs w:val="20"/>
      <w:lang w:val="en-GB" w:eastAsia="ar-SA"/>
    </w:rPr>
  </w:style>
  <w:style w:type="paragraph" w:styleId="aff1">
    <w:name w:val="List Paragraph"/>
    <w:basedOn w:val="a"/>
    <w:uiPriority w:val="34"/>
    <w:qFormat/>
    <w:rsid w:val="0048718D"/>
    <w:pPr>
      <w:suppressAutoHyphens w:val="0"/>
      <w:spacing w:after="0"/>
      <w:ind w:left="720"/>
      <w:contextualSpacing/>
      <w:jc w:val="left"/>
    </w:pPr>
    <w:rPr>
      <w:rFonts w:ascii="CG Times" w:hAnsi="CG Times" w:cs="Times New Roman"/>
      <w:sz w:val="20"/>
      <w:szCs w:val="20"/>
      <w:lang w:val="en-US" w:eastAsia="el-GR"/>
    </w:rPr>
  </w:style>
  <w:style w:type="character" w:customStyle="1" w:styleId="aff2">
    <w:name w:val="Ανεπίλυτη αναφορά"/>
    <w:uiPriority w:val="99"/>
    <w:semiHidden/>
    <w:unhideWhenUsed/>
    <w:rsid w:val="0048718D"/>
    <w:rPr>
      <w:color w:val="605E5C"/>
      <w:shd w:val="clear" w:color="auto" w:fill="E1DFDD"/>
    </w:rPr>
  </w:style>
  <w:style w:type="character" w:customStyle="1" w:styleId="2b">
    <w:name w:val="Σώμα κειμένου (2)_"/>
    <w:basedOn w:val="a0"/>
    <w:link w:val="2c"/>
    <w:rsid w:val="0048718D"/>
    <w:rPr>
      <w:rFonts w:ascii="Calibri" w:eastAsia="Calibri" w:hAnsi="Calibri" w:cs="Calibri"/>
      <w:sz w:val="23"/>
      <w:szCs w:val="23"/>
      <w:shd w:val="clear" w:color="auto" w:fill="FFFFFF"/>
    </w:rPr>
  </w:style>
  <w:style w:type="character" w:customStyle="1" w:styleId="45">
    <w:name w:val="Σώμα κειμένου (4)_"/>
    <w:basedOn w:val="a0"/>
    <w:link w:val="46"/>
    <w:rsid w:val="0048718D"/>
    <w:rPr>
      <w:rFonts w:ascii="Calibri" w:eastAsia="Calibri" w:hAnsi="Calibri" w:cs="Calibri"/>
      <w:sz w:val="23"/>
      <w:szCs w:val="23"/>
      <w:shd w:val="clear" w:color="auto" w:fill="FFFFFF"/>
    </w:rPr>
  </w:style>
  <w:style w:type="character" w:customStyle="1" w:styleId="aff3">
    <w:name w:val="Σώμα κειμένου_"/>
    <w:basedOn w:val="a0"/>
    <w:link w:val="49"/>
    <w:rsid w:val="0048718D"/>
    <w:rPr>
      <w:rFonts w:ascii="Calibri" w:eastAsia="Calibri" w:hAnsi="Calibri" w:cs="Calibri"/>
      <w:shd w:val="clear" w:color="auto" w:fill="FFFFFF"/>
    </w:rPr>
  </w:style>
  <w:style w:type="paragraph" w:customStyle="1" w:styleId="2c">
    <w:name w:val="Σώμα κειμένου (2)"/>
    <w:basedOn w:val="a"/>
    <w:link w:val="2b"/>
    <w:rsid w:val="0048718D"/>
    <w:pPr>
      <w:shd w:val="clear" w:color="auto" w:fill="FFFFFF"/>
      <w:suppressAutoHyphens w:val="0"/>
      <w:spacing w:after="0" w:line="293" w:lineRule="exact"/>
      <w:jc w:val="center"/>
    </w:pPr>
    <w:rPr>
      <w:rFonts w:eastAsia="Calibri"/>
      <w:sz w:val="23"/>
      <w:szCs w:val="23"/>
      <w:lang w:val="el-GR" w:eastAsia="en-US"/>
    </w:rPr>
  </w:style>
  <w:style w:type="paragraph" w:customStyle="1" w:styleId="46">
    <w:name w:val="Σώμα κειμένου (4)"/>
    <w:basedOn w:val="a"/>
    <w:link w:val="45"/>
    <w:rsid w:val="0048718D"/>
    <w:pPr>
      <w:shd w:val="clear" w:color="auto" w:fill="FFFFFF"/>
      <w:suppressAutoHyphens w:val="0"/>
      <w:spacing w:after="0" w:line="293" w:lineRule="exact"/>
      <w:jc w:val="left"/>
    </w:pPr>
    <w:rPr>
      <w:rFonts w:eastAsia="Calibri"/>
      <w:sz w:val="23"/>
      <w:szCs w:val="23"/>
      <w:lang w:val="el-GR" w:eastAsia="en-US"/>
    </w:rPr>
  </w:style>
  <w:style w:type="paragraph" w:customStyle="1" w:styleId="49">
    <w:name w:val="Σώμα κειμένου49"/>
    <w:basedOn w:val="a"/>
    <w:link w:val="aff3"/>
    <w:rsid w:val="0048718D"/>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48718D"/>
    <w:rPr>
      <w:rFonts w:ascii="Calibri" w:eastAsia="Calibri" w:hAnsi="Calibri" w:cs="Calibri"/>
      <w:shd w:val="clear" w:color="auto" w:fill="FFFFFF"/>
    </w:rPr>
  </w:style>
  <w:style w:type="character" w:customStyle="1" w:styleId="62">
    <w:name w:val="Σώμα κειμένου (6) + Χωρίς πλάγια γραφή"/>
    <w:basedOn w:val="60"/>
    <w:rsid w:val="0048718D"/>
    <w:rPr>
      <w:rFonts w:ascii="Calibri" w:eastAsia="Calibri" w:hAnsi="Calibri" w:cs="Calibri"/>
      <w:i/>
      <w:iCs/>
      <w:shd w:val="clear" w:color="auto" w:fill="FFFFFF"/>
    </w:rPr>
  </w:style>
  <w:style w:type="paragraph" w:customStyle="1" w:styleId="61">
    <w:name w:val="Σώμα κειμένου (6)"/>
    <w:basedOn w:val="a"/>
    <w:link w:val="60"/>
    <w:rsid w:val="0048718D"/>
    <w:pPr>
      <w:shd w:val="clear" w:color="auto" w:fill="FFFFFF"/>
      <w:suppressAutoHyphens w:val="0"/>
      <w:spacing w:after="60" w:line="0" w:lineRule="atLeast"/>
      <w:ind w:hanging="280"/>
      <w:jc w:val="left"/>
    </w:pPr>
    <w:rPr>
      <w:rFonts w:eastAsia="Calibri"/>
      <w:szCs w:val="22"/>
      <w:lang w:val="el-GR" w:eastAsia="en-US"/>
    </w:rPr>
  </w:style>
  <w:style w:type="character" w:customStyle="1" w:styleId="130">
    <w:name w:val="Σώμα κειμένου (13)_"/>
    <w:link w:val="131"/>
    <w:rsid w:val="0048718D"/>
    <w:rPr>
      <w:rFonts w:ascii="Arial" w:eastAsia="Arial" w:hAnsi="Arial" w:cs="Arial"/>
      <w:sz w:val="17"/>
      <w:szCs w:val="17"/>
      <w:shd w:val="clear" w:color="auto" w:fill="FFFFFF"/>
    </w:rPr>
  </w:style>
  <w:style w:type="character" w:customStyle="1" w:styleId="1310">
    <w:name w:val="Σώμα κειμένου (13) + 10 στ."/>
    <w:rsid w:val="0048718D"/>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48718D"/>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4">
    <w:name w:val="Table Grid"/>
    <w:basedOn w:val="a1"/>
    <w:rsid w:val="004871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48718D"/>
  </w:style>
  <w:style w:type="paragraph" w:customStyle="1" w:styleId="Style42">
    <w:name w:val="Style42"/>
    <w:basedOn w:val="a"/>
    <w:uiPriority w:val="99"/>
    <w:rsid w:val="0048718D"/>
    <w:pPr>
      <w:widowControl w:val="0"/>
      <w:suppressAutoHyphens w:val="0"/>
      <w:autoSpaceDE w:val="0"/>
      <w:autoSpaceDN w:val="0"/>
      <w:adjustRightInd w:val="0"/>
      <w:spacing w:after="0" w:line="268" w:lineRule="exact"/>
    </w:pPr>
    <w:rPr>
      <w:rFonts w:ascii="Times New Roman" w:eastAsiaTheme="minorEastAsia" w:hAnsi="Times New Roman" w:cs="Times New Roman"/>
      <w:sz w:val="24"/>
      <w:lang w:val="el-GR" w:eastAsia="el-GR"/>
    </w:rPr>
  </w:style>
  <w:style w:type="character" w:customStyle="1" w:styleId="FontStyle94">
    <w:name w:val="Font Style94"/>
    <w:basedOn w:val="a0"/>
    <w:uiPriority w:val="99"/>
    <w:rsid w:val="0048718D"/>
    <w:rPr>
      <w:rFonts w:ascii="Calibri" w:hAnsi="Calibri" w:cs="Calibri"/>
      <w:color w:val="000000"/>
      <w:sz w:val="20"/>
      <w:szCs w:val="20"/>
    </w:rPr>
  </w:style>
  <w:style w:type="paragraph" w:customStyle="1" w:styleId="Style23">
    <w:name w:val="Style23"/>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paragraph" w:customStyle="1" w:styleId="Style47">
    <w:name w:val="Style47"/>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paragraph" w:customStyle="1" w:styleId="Style62">
    <w:name w:val="Style62"/>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character" w:customStyle="1" w:styleId="FontStyle79">
    <w:name w:val="Font Style79"/>
    <w:basedOn w:val="a0"/>
    <w:uiPriority w:val="99"/>
    <w:rsid w:val="0048718D"/>
    <w:rPr>
      <w:rFonts w:ascii="Calibri" w:hAnsi="Calibri" w:cs="Calibri"/>
      <w:smallCaps/>
      <w:color w:val="000000"/>
      <w:sz w:val="20"/>
      <w:szCs w:val="20"/>
    </w:rPr>
  </w:style>
  <w:style w:type="character" w:customStyle="1" w:styleId="FontStyle87">
    <w:name w:val="Font Style87"/>
    <w:basedOn w:val="a0"/>
    <w:uiPriority w:val="99"/>
    <w:rsid w:val="0048718D"/>
    <w:rPr>
      <w:rFonts w:ascii="Calibri" w:hAnsi="Calibri" w:cs="Calibri"/>
      <w:smallCaps/>
      <w:color w:val="000000"/>
      <w:sz w:val="20"/>
      <w:szCs w:val="20"/>
    </w:rPr>
  </w:style>
  <w:style w:type="paragraph" w:customStyle="1" w:styleId="Style54">
    <w:name w:val="Style54"/>
    <w:basedOn w:val="a"/>
    <w:uiPriority w:val="99"/>
    <w:rsid w:val="0048718D"/>
    <w:pPr>
      <w:widowControl w:val="0"/>
      <w:suppressAutoHyphens w:val="0"/>
      <w:autoSpaceDE w:val="0"/>
      <w:autoSpaceDN w:val="0"/>
      <w:adjustRightInd w:val="0"/>
      <w:spacing w:after="0" w:line="283" w:lineRule="exact"/>
      <w:ind w:firstLine="552"/>
      <w:jc w:val="left"/>
    </w:pPr>
    <w:rPr>
      <w:rFonts w:ascii="Times New Roman" w:eastAsiaTheme="minorEastAsia" w:hAnsi="Times New Roman" w:cs="Times New Roman"/>
      <w:sz w:val="24"/>
      <w:lang w:val="el-GR" w:eastAsia="el-GR"/>
    </w:rPr>
  </w:style>
  <w:style w:type="character" w:customStyle="1" w:styleId="FontStyle85">
    <w:name w:val="Font Style85"/>
    <w:basedOn w:val="a0"/>
    <w:uiPriority w:val="99"/>
    <w:rsid w:val="0048718D"/>
    <w:rPr>
      <w:rFonts w:ascii="Arial" w:hAnsi="Arial" w:cs="Arial"/>
      <w:b/>
      <w:bCs/>
      <w:color w:val="000000"/>
      <w:sz w:val="18"/>
      <w:szCs w:val="18"/>
    </w:rPr>
  </w:style>
  <w:style w:type="paragraph" w:customStyle="1" w:styleId="Style26">
    <w:name w:val="Style26"/>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paragraph" w:customStyle="1" w:styleId="Style7">
    <w:name w:val="Style7"/>
    <w:basedOn w:val="a"/>
    <w:uiPriority w:val="99"/>
    <w:rsid w:val="0048718D"/>
    <w:pPr>
      <w:widowControl w:val="0"/>
      <w:suppressAutoHyphens w:val="0"/>
      <w:autoSpaceDE w:val="0"/>
      <w:autoSpaceDN w:val="0"/>
      <w:adjustRightInd w:val="0"/>
      <w:spacing w:after="0" w:line="346" w:lineRule="exact"/>
      <w:jc w:val="center"/>
    </w:pPr>
    <w:rPr>
      <w:rFonts w:ascii="Times New Roman" w:eastAsiaTheme="minorEastAsia" w:hAnsi="Times New Roman" w:cs="Times New Roman"/>
      <w:sz w:val="24"/>
      <w:lang w:val="el-GR" w:eastAsia="el-GR"/>
    </w:rPr>
  </w:style>
  <w:style w:type="paragraph" w:customStyle="1" w:styleId="Style56">
    <w:name w:val="Style56"/>
    <w:basedOn w:val="a"/>
    <w:uiPriority w:val="99"/>
    <w:rsid w:val="0048718D"/>
    <w:pPr>
      <w:widowControl w:val="0"/>
      <w:suppressAutoHyphens w:val="0"/>
      <w:autoSpaceDE w:val="0"/>
      <w:autoSpaceDN w:val="0"/>
      <w:adjustRightInd w:val="0"/>
      <w:spacing w:after="0" w:line="269" w:lineRule="exact"/>
    </w:pPr>
    <w:rPr>
      <w:rFonts w:ascii="Times New Roman" w:eastAsiaTheme="minorEastAsia" w:hAnsi="Times New Roman" w:cs="Times New Roman"/>
      <w:sz w:val="24"/>
      <w:lang w:val="el-GR" w:eastAsia="el-GR"/>
    </w:rPr>
  </w:style>
  <w:style w:type="character" w:customStyle="1" w:styleId="FontStyle86">
    <w:name w:val="Font Style86"/>
    <w:basedOn w:val="a0"/>
    <w:uiPriority w:val="99"/>
    <w:rsid w:val="0048718D"/>
    <w:rPr>
      <w:rFonts w:ascii="Times New Roman" w:hAnsi="Times New Roman" w:cs="Times New Roman"/>
      <w:b/>
      <w:bCs/>
      <w:color w:val="000000"/>
      <w:sz w:val="20"/>
      <w:szCs w:val="20"/>
    </w:rPr>
  </w:style>
  <w:style w:type="character" w:customStyle="1" w:styleId="FontStyle93">
    <w:name w:val="Font Style93"/>
    <w:basedOn w:val="a0"/>
    <w:uiPriority w:val="99"/>
    <w:rsid w:val="0048718D"/>
    <w:rPr>
      <w:rFonts w:ascii="Arial" w:hAnsi="Arial" w:cs="Arial"/>
      <w:b/>
      <w:bCs/>
      <w:color w:val="000000"/>
      <w:sz w:val="22"/>
      <w:szCs w:val="22"/>
    </w:rPr>
  </w:style>
  <w:style w:type="paragraph" w:customStyle="1" w:styleId="Style30">
    <w:name w:val="Style30"/>
    <w:basedOn w:val="a"/>
    <w:uiPriority w:val="99"/>
    <w:rsid w:val="0048718D"/>
    <w:pPr>
      <w:widowControl w:val="0"/>
      <w:suppressAutoHyphens w:val="0"/>
      <w:autoSpaceDE w:val="0"/>
      <w:autoSpaceDN w:val="0"/>
      <w:adjustRightInd w:val="0"/>
      <w:spacing w:after="0" w:line="269" w:lineRule="exact"/>
    </w:pPr>
    <w:rPr>
      <w:rFonts w:ascii="Times New Roman" w:eastAsiaTheme="minorEastAsia" w:hAnsi="Times New Roman" w:cs="Times New Roman"/>
      <w:sz w:val="24"/>
      <w:lang w:val="el-GR" w:eastAsia="el-GR"/>
    </w:rPr>
  </w:style>
  <w:style w:type="paragraph" w:customStyle="1" w:styleId="Style38">
    <w:name w:val="Style38"/>
    <w:basedOn w:val="a"/>
    <w:uiPriority w:val="99"/>
    <w:rsid w:val="0048718D"/>
    <w:pPr>
      <w:widowControl w:val="0"/>
      <w:suppressAutoHyphens w:val="0"/>
      <w:autoSpaceDE w:val="0"/>
      <w:autoSpaceDN w:val="0"/>
      <w:adjustRightInd w:val="0"/>
      <w:spacing w:after="0" w:line="269" w:lineRule="exact"/>
      <w:jc w:val="center"/>
    </w:pPr>
    <w:rPr>
      <w:rFonts w:ascii="Times New Roman" w:eastAsiaTheme="minorEastAsia" w:hAnsi="Times New Roman" w:cs="Times New Roman"/>
      <w:sz w:val="24"/>
      <w:lang w:val="el-GR" w:eastAsia="el-GR"/>
    </w:rPr>
  </w:style>
  <w:style w:type="paragraph" w:customStyle="1" w:styleId="Style57">
    <w:name w:val="Style57"/>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paragraph" w:customStyle="1" w:styleId="Style58">
    <w:name w:val="Style58"/>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paragraph" w:customStyle="1" w:styleId="Style66">
    <w:name w:val="Style66"/>
    <w:basedOn w:val="a"/>
    <w:uiPriority w:val="99"/>
    <w:rsid w:val="0048718D"/>
    <w:pPr>
      <w:widowControl w:val="0"/>
      <w:suppressAutoHyphens w:val="0"/>
      <w:autoSpaceDE w:val="0"/>
      <w:autoSpaceDN w:val="0"/>
      <w:adjustRightInd w:val="0"/>
      <w:spacing w:after="0" w:line="403" w:lineRule="exact"/>
      <w:jc w:val="left"/>
    </w:pPr>
    <w:rPr>
      <w:rFonts w:ascii="Times New Roman" w:eastAsiaTheme="minorEastAsia" w:hAnsi="Times New Roman" w:cs="Times New Roman"/>
      <w:sz w:val="24"/>
      <w:lang w:val="el-GR" w:eastAsia="el-GR"/>
    </w:rPr>
  </w:style>
  <w:style w:type="character" w:customStyle="1" w:styleId="FontStyle89">
    <w:name w:val="Font Style89"/>
    <w:basedOn w:val="a0"/>
    <w:uiPriority w:val="99"/>
    <w:rsid w:val="0048718D"/>
    <w:rPr>
      <w:rFonts w:ascii="Calibri" w:hAnsi="Calibri" w:cs="Calibri"/>
      <w:b/>
      <w:bCs/>
      <w:i/>
      <w:iCs/>
      <w:color w:val="000000"/>
      <w:sz w:val="20"/>
      <w:szCs w:val="20"/>
    </w:rPr>
  </w:style>
  <w:style w:type="character" w:customStyle="1" w:styleId="FontStyle92">
    <w:name w:val="Font Style92"/>
    <w:basedOn w:val="a0"/>
    <w:uiPriority w:val="99"/>
    <w:rsid w:val="0048718D"/>
    <w:rPr>
      <w:rFonts w:ascii="Calibri" w:hAnsi="Calibri" w:cs="Calibri"/>
      <w:color w:val="000000"/>
      <w:sz w:val="20"/>
      <w:szCs w:val="20"/>
    </w:rPr>
  </w:style>
  <w:style w:type="paragraph" w:customStyle="1" w:styleId="Style8">
    <w:name w:val="Style8"/>
    <w:basedOn w:val="a"/>
    <w:uiPriority w:val="99"/>
    <w:rsid w:val="0048718D"/>
    <w:pPr>
      <w:widowControl w:val="0"/>
      <w:suppressAutoHyphens w:val="0"/>
      <w:autoSpaceDE w:val="0"/>
      <w:autoSpaceDN w:val="0"/>
      <w:adjustRightInd w:val="0"/>
      <w:spacing w:after="0"/>
    </w:pPr>
    <w:rPr>
      <w:rFonts w:ascii="Times New Roman" w:eastAsiaTheme="minorEastAsia" w:hAnsi="Times New Roman" w:cs="Times New Roman"/>
      <w:sz w:val="24"/>
      <w:lang w:val="el-GR" w:eastAsia="el-GR"/>
    </w:rPr>
  </w:style>
  <w:style w:type="paragraph" w:customStyle="1" w:styleId="Style10">
    <w:name w:val="Style10"/>
    <w:basedOn w:val="a"/>
    <w:uiPriority w:val="99"/>
    <w:rsid w:val="0048718D"/>
    <w:pPr>
      <w:widowControl w:val="0"/>
      <w:suppressAutoHyphens w:val="0"/>
      <w:autoSpaceDE w:val="0"/>
      <w:autoSpaceDN w:val="0"/>
      <w:adjustRightInd w:val="0"/>
      <w:spacing w:after="0"/>
    </w:pPr>
    <w:rPr>
      <w:rFonts w:ascii="Times New Roman" w:eastAsiaTheme="minorEastAsia" w:hAnsi="Times New Roman" w:cs="Times New Roman"/>
      <w:sz w:val="24"/>
      <w:lang w:val="el-GR" w:eastAsia="el-GR"/>
    </w:rPr>
  </w:style>
  <w:style w:type="paragraph" w:customStyle="1" w:styleId="Style13">
    <w:name w:val="Style13"/>
    <w:basedOn w:val="a"/>
    <w:uiPriority w:val="99"/>
    <w:rsid w:val="0048718D"/>
    <w:pPr>
      <w:widowControl w:val="0"/>
      <w:suppressAutoHyphens w:val="0"/>
      <w:autoSpaceDE w:val="0"/>
      <w:autoSpaceDN w:val="0"/>
      <w:adjustRightInd w:val="0"/>
      <w:spacing w:after="0"/>
      <w:jc w:val="left"/>
    </w:pPr>
    <w:rPr>
      <w:rFonts w:ascii="Times New Roman" w:eastAsiaTheme="minorEastAsia" w:hAnsi="Times New Roman" w:cs="Times New Roman"/>
      <w:sz w:val="24"/>
      <w:lang w:val="el-GR" w:eastAsia="el-GR"/>
    </w:rPr>
  </w:style>
  <w:style w:type="paragraph" w:customStyle="1" w:styleId="Style14">
    <w:name w:val="Style14"/>
    <w:basedOn w:val="a"/>
    <w:uiPriority w:val="99"/>
    <w:rsid w:val="0048718D"/>
    <w:pPr>
      <w:widowControl w:val="0"/>
      <w:suppressAutoHyphens w:val="0"/>
      <w:autoSpaceDE w:val="0"/>
      <w:autoSpaceDN w:val="0"/>
      <w:adjustRightInd w:val="0"/>
      <w:spacing w:after="0" w:line="389" w:lineRule="exact"/>
      <w:jc w:val="left"/>
    </w:pPr>
    <w:rPr>
      <w:rFonts w:ascii="Times New Roman" w:eastAsiaTheme="minorEastAsia" w:hAnsi="Times New Roman" w:cs="Times New Roman"/>
      <w:sz w:val="24"/>
      <w:lang w:val="el-GR" w:eastAsia="el-GR"/>
    </w:rPr>
  </w:style>
  <w:style w:type="paragraph" w:customStyle="1" w:styleId="Style34">
    <w:name w:val="Style34"/>
    <w:basedOn w:val="a"/>
    <w:uiPriority w:val="99"/>
    <w:rsid w:val="0048718D"/>
    <w:pPr>
      <w:widowControl w:val="0"/>
      <w:suppressAutoHyphens w:val="0"/>
      <w:autoSpaceDE w:val="0"/>
      <w:autoSpaceDN w:val="0"/>
      <w:adjustRightInd w:val="0"/>
      <w:spacing w:after="0"/>
    </w:pPr>
    <w:rPr>
      <w:rFonts w:ascii="Times New Roman" w:eastAsiaTheme="minorEastAsia" w:hAnsi="Times New Roman" w:cs="Times New Roman"/>
      <w:sz w:val="24"/>
      <w:lang w:val="el-GR" w:eastAsia="el-GR"/>
    </w:rPr>
  </w:style>
  <w:style w:type="paragraph" w:customStyle="1" w:styleId="Style44">
    <w:name w:val="Style44"/>
    <w:basedOn w:val="a"/>
    <w:uiPriority w:val="99"/>
    <w:rsid w:val="0048718D"/>
    <w:pPr>
      <w:widowControl w:val="0"/>
      <w:suppressAutoHyphens w:val="0"/>
      <w:autoSpaceDE w:val="0"/>
      <w:autoSpaceDN w:val="0"/>
      <w:adjustRightInd w:val="0"/>
      <w:spacing w:after="0" w:line="216" w:lineRule="exact"/>
    </w:pPr>
    <w:rPr>
      <w:rFonts w:ascii="Times New Roman" w:eastAsiaTheme="minorEastAsia" w:hAnsi="Times New Roman" w:cs="Times New Roman"/>
      <w:sz w:val="24"/>
      <w:lang w:val="el-GR" w:eastAsia="el-GR"/>
    </w:rPr>
  </w:style>
  <w:style w:type="paragraph" w:customStyle="1" w:styleId="Style50">
    <w:name w:val="Style50"/>
    <w:basedOn w:val="a"/>
    <w:uiPriority w:val="99"/>
    <w:rsid w:val="0048718D"/>
    <w:pPr>
      <w:widowControl w:val="0"/>
      <w:suppressAutoHyphens w:val="0"/>
      <w:autoSpaceDE w:val="0"/>
      <w:autoSpaceDN w:val="0"/>
      <w:adjustRightInd w:val="0"/>
      <w:spacing w:after="0" w:line="269" w:lineRule="exact"/>
    </w:pPr>
    <w:rPr>
      <w:rFonts w:ascii="Times New Roman" w:eastAsiaTheme="minorEastAsia" w:hAnsi="Times New Roman" w:cs="Times New Roman"/>
      <w:sz w:val="24"/>
      <w:lang w:val="el-GR" w:eastAsia="el-GR"/>
    </w:rPr>
  </w:style>
  <w:style w:type="paragraph" w:customStyle="1" w:styleId="Style69">
    <w:name w:val="Style69"/>
    <w:basedOn w:val="a"/>
    <w:uiPriority w:val="99"/>
    <w:rsid w:val="0048718D"/>
    <w:pPr>
      <w:widowControl w:val="0"/>
      <w:suppressAutoHyphens w:val="0"/>
      <w:autoSpaceDE w:val="0"/>
      <w:autoSpaceDN w:val="0"/>
      <w:adjustRightInd w:val="0"/>
      <w:spacing w:after="0" w:line="269" w:lineRule="exact"/>
    </w:pPr>
    <w:rPr>
      <w:rFonts w:ascii="Times New Roman" w:eastAsiaTheme="minorEastAsia" w:hAnsi="Times New Roman" w:cs="Times New Roman"/>
      <w:sz w:val="24"/>
      <w:lang w:val="el-GR" w:eastAsia="el-GR"/>
    </w:rPr>
  </w:style>
  <w:style w:type="character" w:customStyle="1" w:styleId="FontStyle91">
    <w:name w:val="Font Style91"/>
    <w:basedOn w:val="a0"/>
    <w:uiPriority w:val="99"/>
    <w:rsid w:val="0048718D"/>
    <w:rPr>
      <w:rFonts w:ascii="Calibri" w:hAnsi="Calibri" w:cs="Calibri"/>
      <w:i/>
      <w:iCs/>
      <w:color w:val="000000"/>
      <w:sz w:val="20"/>
      <w:szCs w:val="20"/>
    </w:rPr>
  </w:style>
  <w:style w:type="character" w:customStyle="1" w:styleId="FontStyle95">
    <w:name w:val="Font Style95"/>
    <w:basedOn w:val="a0"/>
    <w:uiPriority w:val="99"/>
    <w:rsid w:val="0048718D"/>
    <w:rPr>
      <w:rFonts w:ascii="Calibri" w:hAnsi="Calibri" w:cs="Calibri"/>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16791</Words>
  <Characters>90674</Characters>
  <Application>Microsoft Office Word</Application>
  <DocSecurity>0</DocSecurity>
  <Lines>755</Lines>
  <Paragraphs>214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2023-04-03T07:49:00Z</dcterms:created>
  <dcterms:modified xsi:type="dcterms:W3CDTF">2023-04-03T07:50:00Z</dcterms:modified>
</cp:coreProperties>
</file>