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E" w:rsidRPr="00965A1C" w:rsidRDefault="00BD407E" w:rsidP="00BD407E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1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7E" w:rsidRPr="00965A1C" w:rsidRDefault="00BD407E" w:rsidP="00BD407E">
      <w:pPr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Ιεράπετρα:</w:t>
      </w:r>
      <w:r w:rsidR="000F2D8E">
        <w:rPr>
          <w:rFonts w:asciiTheme="minorHAnsi" w:hAnsiTheme="minorHAnsi" w:cstheme="minorHAnsi"/>
          <w:b/>
        </w:rPr>
        <w:t xml:space="preserve"> </w:t>
      </w:r>
      <w:r w:rsidR="000F2D8E" w:rsidRPr="000F2D8E">
        <w:rPr>
          <w:rFonts w:asciiTheme="minorHAnsi" w:hAnsiTheme="minorHAnsi" w:cstheme="minorHAnsi"/>
        </w:rPr>
        <w:t>12-08-2022</w:t>
      </w:r>
    </w:p>
    <w:p w:rsidR="00BD407E" w:rsidRPr="00965A1C" w:rsidRDefault="00BD407E" w:rsidP="00BD407E">
      <w:pPr>
        <w:tabs>
          <w:tab w:val="left" w:pos="5895"/>
        </w:tabs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0F2D8E">
        <w:rPr>
          <w:rFonts w:asciiTheme="minorHAnsi" w:hAnsiTheme="minorHAnsi" w:cstheme="minorHAnsi"/>
          <w:b/>
        </w:rPr>
        <w:t xml:space="preserve"> </w:t>
      </w:r>
      <w:r w:rsidR="000F2D8E" w:rsidRPr="000F2D8E">
        <w:rPr>
          <w:rFonts w:asciiTheme="minorHAnsi" w:hAnsiTheme="minorHAnsi" w:cstheme="minorHAnsi"/>
        </w:rPr>
        <w:t>2795</w:t>
      </w:r>
    </w:p>
    <w:p w:rsidR="00BD407E" w:rsidRPr="00965A1C" w:rsidRDefault="00BD407E" w:rsidP="00BD407E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BD407E" w:rsidRPr="00965A1C" w:rsidRDefault="00BD407E" w:rsidP="00BD407E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BD407E" w:rsidRPr="00965A1C" w:rsidRDefault="00BD407E" w:rsidP="00BD407E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BD407E" w:rsidRPr="00965A1C" w:rsidRDefault="00BD407E" w:rsidP="00BD407E">
      <w:pPr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BD407E" w:rsidRPr="00965A1C" w:rsidRDefault="00BD407E" w:rsidP="00BD407E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BD407E" w:rsidRPr="00BD407E" w:rsidRDefault="00BD407E" w:rsidP="00BD407E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BD407E" w:rsidRPr="00965A1C" w:rsidRDefault="00BD407E" w:rsidP="00BD407E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Pr="00965A1C">
        <w:rPr>
          <w:rFonts w:asciiTheme="minorHAnsi" w:hAnsiTheme="minorHAnsi" w:cstheme="minorHAnsi"/>
        </w:rPr>
        <w:t>Βουμβουλάκης</w:t>
      </w:r>
      <w:proofErr w:type="spellEnd"/>
      <w:r w:rsidRPr="00965A1C">
        <w:rPr>
          <w:rFonts w:asciiTheme="minorHAnsi" w:hAnsiTheme="minorHAnsi" w:cstheme="minorHAnsi"/>
        </w:rPr>
        <w:t xml:space="preserve"> Χριστόφορος</w:t>
      </w:r>
    </w:p>
    <w:p w:rsidR="00BD407E" w:rsidRDefault="00BD407E" w:rsidP="00BD40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BD407E" w:rsidRPr="00BD407E" w:rsidRDefault="00BD407E" w:rsidP="00BD407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BD407E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BD407E">
        <w:rPr>
          <w:rFonts w:asciiTheme="minorHAnsi" w:hAnsiTheme="minorHAnsi" w:cstheme="minorHAnsi"/>
          <w:lang w:val="en-US"/>
        </w:rPr>
        <w:t>.:         72200</w:t>
      </w:r>
    </w:p>
    <w:p w:rsidR="00BD407E" w:rsidRPr="00E75286" w:rsidRDefault="00BD407E" w:rsidP="00BD407E">
      <w:pPr>
        <w:rPr>
          <w:rFonts w:asciiTheme="minorHAnsi" w:hAnsiTheme="minorHAnsi" w:cstheme="minorHAnsi"/>
          <w:lang w:val="en-US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Pr="00E75286">
        <w:rPr>
          <w:rFonts w:asciiTheme="minorHAnsi" w:hAnsiTheme="minorHAnsi" w:cstheme="minorHAnsi"/>
          <w:lang w:val="en-US"/>
        </w:rPr>
        <w:t>.       : 2842340204</w:t>
      </w:r>
    </w:p>
    <w:p w:rsidR="00BD407E" w:rsidRPr="00E75286" w:rsidRDefault="00BD407E" w:rsidP="00BD407E">
      <w:pPr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E75286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E75286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E75286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:rsidR="00BD407E" w:rsidRPr="00E75286" w:rsidRDefault="00BD407E" w:rsidP="00BD407E">
      <w:pPr>
        <w:ind w:left="720"/>
        <w:rPr>
          <w:rFonts w:asciiTheme="minorHAnsi" w:hAnsiTheme="minorHAnsi" w:cstheme="minorHAnsi"/>
          <w:b/>
          <w:lang w:val="en-US"/>
        </w:rPr>
      </w:pPr>
    </w:p>
    <w:p w:rsidR="00BD407E" w:rsidRPr="00E75286" w:rsidRDefault="00BD407E" w:rsidP="00BD407E">
      <w:pPr>
        <w:ind w:left="720"/>
        <w:rPr>
          <w:rFonts w:asciiTheme="minorHAnsi" w:hAnsiTheme="minorHAnsi" w:cstheme="minorHAnsi"/>
          <w:b/>
          <w:lang w:val="en-US"/>
        </w:rPr>
      </w:pPr>
    </w:p>
    <w:p w:rsidR="00BD407E" w:rsidRPr="00E75286" w:rsidRDefault="00BD407E" w:rsidP="00BD407E">
      <w:pPr>
        <w:ind w:left="720"/>
        <w:rPr>
          <w:rFonts w:asciiTheme="minorHAnsi" w:hAnsiTheme="minorHAnsi" w:cstheme="minorHAnsi"/>
          <w:b/>
          <w:lang w:val="en-US"/>
        </w:rPr>
      </w:pPr>
    </w:p>
    <w:p w:rsidR="00BD407E" w:rsidRPr="008B2B27" w:rsidRDefault="00BD407E" w:rsidP="00CE5F27">
      <w:pPr>
        <w:pStyle w:val="Default"/>
        <w:ind w:right="2311"/>
        <w:jc w:val="lef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>ΠΡΟΣ:</w:t>
      </w:r>
      <w:r w:rsidRPr="008B2B27">
        <w:rPr>
          <w:rFonts w:asciiTheme="minorHAnsi" w:hAnsiTheme="minorHAnsi" w:cstheme="minorHAnsi"/>
        </w:rPr>
        <w:br/>
        <w:t>ΥΠΟΥΡΓΕΙΟ ΑΝΑΠΤΥΞΗΣ ΚΑΙ ΕΠΕΝΔΥΣΕΩΝ</w:t>
      </w:r>
      <w:r w:rsidRPr="008B2B27">
        <w:rPr>
          <w:rFonts w:asciiTheme="minorHAnsi" w:hAnsiTheme="minorHAnsi" w:cstheme="minorHAnsi"/>
        </w:rPr>
        <w:br/>
        <w:t>ΓΕΝΙΚΗ ΓΡΑΜΜΑΤΕΙΑ ΕΜΠΟΡΙΟΥ ΚΑΙ ΠΡΟΣΤΑΣΙΑΣ ΚΑΤΑΝΑΛΩΤΗ</w:t>
      </w:r>
      <w:r w:rsidRPr="008B2B27">
        <w:rPr>
          <w:rFonts w:asciiTheme="minorHAnsi" w:hAnsiTheme="minorHAnsi" w:cstheme="minorHAnsi"/>
        </w:rPr>
        <w:br/>
        <w:t>ΓΕΝΙΚΗ ΔΙΕΥΘΥΝΣΗ ΔΗΜΟΣΙΩΝ ΣΥΜΒΑΣΕΩΝ</w:t>
      </w:r>
      <w:r w:rsidRPr="008B2B27">
        <w:rPr>
          <w:rFonts w:asciiTheme="minorHAnsi" w:hAnsiTheme="minorHAnsi" w:cstheme="minorHAnsi"/>
        </w:rPr>
        <w:br/>
        <w:t>ΔΙΕΥΘΥΝΣΗ ΕΡΕΥΝΑΣ ΑΓΟΡΑΣ ΚΑΙ ΤΕΧΝΙΚΩΝ ΠΡΟΔΙΑΓΡΑΦΩΝ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Ταχ</w:t>
      </w:r>
      <w:proofErr w:type="spellEnd"/>
      <w:r w:rsidRPr="008B2B27">
        <w:rPr>
          <w:rFonts w:asciiTheme="minorHAnsi" w:hAnsiTheme="minorHAnsi" w:cstheme="minorHAnsi"/>
        </w:rPr>
        <w:t>. Δ/</w:t>
      </w:r>
      <w:proofErr w:type="spellStart"/>
      <w:r w:rsidRPr="008B2B27">
        <w:rPr>
          <w:rFonts w:asciiTheme="minorHAnsi" w:hAnsiTheme="minorHAnsi" w:cstheme="minorHAnsi"/>
        </w:rPr>
        <w:t>νση</w:t>
      </w:r>
      <w:proofErr w:type="spellEnd"/>
      <w:r w:rsidRPr="008B2B27">
        <w:rPr>
          <w:rFonts w:asciiTheme="minorHAnsi" w:hAnsiTheme="minorHAnsi" w:cstheme="minorHAnsi"/>
        </w:rPr>
        <w:t xml:space="preserve"> Κάνιγγος 20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Ταχ</w:t>
      </w:r>
      <w:proofErr w:type="spellEnd"/>
      <w:r w:rsidRPr="008B2B27">
        <w:rPr>
          <w:rFonts w:asciiTheme="minorHAnsi" w:hAnsiTheme="minorHAnsi" w:cstheme="minorHAnsi"/>
        </w:rPr>
        <w:t>. Κώδικας: 10181, Αθήνα</w:t>
      </w:r>
      <w:r w:rsidRPr="008B2B27">
        <w:rPr>
          <w:rFonts w:asciiTheme="minorHAnsi" w:hAnsiTheme="minorHAnsi" w:cstheme="minorHAnsi"/>
        </w:rPr>
        <w:br/>
        <w:t>Τηλέφωνο: 213 151 4293</w:t>
      </w:r>
      <w:r w:rsidRPr="008B2B27">
        <w:rPr>
          <w:rFonts w:asciiTheme="minorHAnsi" w:hAnsiTheme="minorHAnsi" w:cstheme="minorHAnsi"/>
        </w:rPr>
        <w:br/>
      </w:r>
      <w:proofErr w:type="spellStart"/>
      <w:r w:rsidRPr="008B2B27">
        <w:rPr>
          <w:rFonts w:asciiTheme="minorHAnsi" w:hAnsiTheme="minorHAnsi" w:cstheme="minorHAnsi"/>
        </w:rPr>
        <w:t>Email</w:t>
      </w:r>
      <w:proofErr w:type="spellEnd"/>
      <w:r w:rsidRPr="008B2B27">
        <w:rPr>
          <w:rFonts w:asciiTheme="minorHAnsi" w:hAnsiTheme="minorHAnsi" w:cstheme="minorHAnsi"/>
        </w:rPr>
        <w:t xml:space="preserve">: </w:t>
      </w:r>
      <w:hyperlink r:id="rId5" w:history="1">
        <w:r w:rsidRPr="008B2B27">
          <w:rPr>
            <w:rStyle w:val="-"/>
            <w:rFonts w:asciiTheme="minorHAnsi" w:hAnsiTheme="minorHAnsi" w:cstheme="minorHAnsi"/>
          </w:rPr>
          <w:t>diavoulefsi@eprocurement.gov.gr</w:t>
        </w:r>
      </w:hyperlink>
    </w:p>
    <w:p w:rsidR="00BD407E" w:rsidRPr="008B2B27" w:rsidRDefault="00BD407E" w:rsidP="00BD407E">
      <w:pPr>
        <w:pStyle w:val="Default"/>
        <w:rPr>
          <w:rFonts w:asciiTheme="minorHAnsi" w:hAnsiTheme="minorHAnsi" w:cstheme="minorHAnsi"/>
        </w:rPr>
      </w:pPr>
    </w:p>
    <w:p w:rsidR="00BD407E" w:rsidRPr="008B2B27" w:rsidRDefault="00BD407E" w:rsidP="00BD407E">
      <w:pPr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>: «ΑΙΤΗΜΑ ΑΝΑΡΤΗΣΗΣ ΤΗΣ 1ΗΣ ΔΗΜΟΣΙΑΣ ΔΙΑΒΟΥΛΕΥΣΗΣ ΤΕΧΝΙΚΩΝ</w:t>
      </w:r>
      <w:r w:rsidRPr="008B2B27">
        <w:rPr>
          <w:rFonts w:asciiTheme="minorHAnsi" w:hAnsiTheme="minorHAnsi" w:cstheme="minorHAnsi"/>
        </w:rPr>
        <w:br/>
        <w:t>ΠΡΟΔΙΑΓΡΑΦΩΝ ΣΤΟ ΕΣΗΔΗΣ ΜΕ ΤΙΤΛΟ «ΑΠΟΜΑΚΡΥΝΣΗ – ΕΜΠΙΣΤΕΥΤΙΚΗ ΚΑΤΑΣΤΡΟΦΗ ΑΝΕΝΕΡΓΟΥ ΑΡΧΕΙΑΚΟΥ ΥΛΙΚΟΥ ΑΚΤΙΝΟΓΡΑΦΙΩΝ ΠΡΙΝ ΤΟ ΕΤΟΣ 2000, ΓΙΑ ΤΗΝ ΕΚΠΟΙΗΣΗ ΤΟΥΣ ΑΠΟ ΠΑΡΟΧΟ.»</w:t>
      </w:r>
    </w:p>
    <w:p w:rsidR="00BD407E" w:rsidRDefault="00BD407E" w:rsidP="00BD407E">
      <w:pPr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>. 902/19-07-2022 Απόφαση Διοικητή για τον ορισμό επιτροπής</w:t>
      </w:r>
      <w:r w:rsidRPr="008B2B27">
        <w:rPr>
          <w:rFonts w:asciiTheme="minorHAnsi" w:hAnsiTheme="minorHAnsi" w:cstheme="minorHAnsi"/>
        </w:rPr>
        <w:br/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Πλειοδοτικό Διαγωνισμό για την «απομάκρυνση – εμπιστευτική καταστροφή ανενεργού αρχειακού υλικού ακτινογραφιών πριν το έτος 2000, για την εκποίηση τους από </w:t>
      </w:r>
      <w:proofErr w:type="spellStart"/>
      <w:r w:rsidRPr="008B2B27">
        <w:rPr>
          <w:rFonts w:asciiTheme="minorHAnsi" w:hAnsiTheme="minorHAnsi" w:cstheme="minorHAnsi"/>
        </w:rPr>
        <w:t>πάροχο</w:t>
      </w:r>
      <w:proofErr w:type="spellEnd"/>
      <w:r w:rsidRPr="008B2B27">
        <w:rPr>
          <w:rFonts w:asciiTheme="minorHAnsi" w:hAnsiTheme="minorHAnsi" w:cstheme="minorHAnsi"/>
        </w:rPr>
        <w:t>.» (ΑΔΑ: 6ΖΑΠ469041-Ζ19).</w:t>
      </w:r>
      <w:r w:rsidRPr="008B2B27">
        <w:rPr>
          <w:rFonts w:asciiTheme="minorHAnsi" w:hAnsiTheme="minorHAnsi" w:cstheme="minorHAnsi"/>
        </w:rPr>
        <w:br/>
        <w:t xml:space="preserve">β) Οι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2680/02-08-2022 τεχνικές προδιαγραφές για την «απομάκρυνση – εμπιστευτική καταστροφή ανενεργού αρχειακού υλικού ακτινογραφιών πριν το έτος 2000, για την εκποίηση τους από </w:t>
      </w:r>
      <w:proofErr w:type="spellStart"/>
      <w:r w:rsidRPr="008B2B27">
        <w:rPr>
          <w:rFonts w:asciiTheme="minorHAnsi" w:hAnsiTheme="minorHAnsi" w:cstheme="minorHAnsi"/>
        </w:rPr>
        <w:t>πάροχο</w:t>
      </w:r>
      <w:proofErr w:type="spellEnd"/>
      <w:r w:rsidRPr="008B2B27">
        <w:rPr>
          <w:rFonts w:asciiTheme="minorHAnsi" w:hAnsiTheme="minorHAnsi" w:cstheme="minorHAnsi"/>
        </w:rPr>
        <w:t>» της αρμόδιας επιτροπής σύνταξης τεχνικών προδιαγραφών.</w:t>
      </w:r>
      <w:r w:rsidRPr="008B2B27">
        <w:rPr>
          <w:rFonts w:asciiTheme="minorHAnsi" w:hAnsiTheme="minorHAnsi" w:cstheme="minorHAnsi"/>
        </w:rPr>
        <w:br/>
      </w:r>
    </w:p>
    <w:p w:rsidR="00BD407E" w:rsidRDefault="00BD407E" w:rsidP="00CE5F27">
      <w:pPr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 xml:space="preserve">ΑΠΟΚΕΝΤΡΩΜΕΝΗ </w:t>
      </w:r>
      <w:r w:rsidR="00CE5F27">
        <w:rPr>
          <w:rFonts w:asciiTheme="minorHAnsi" w:hAnsiTheme="minorHAnsi" w:cstheme="minorHAnsi"/>
          <w:b/>
          <w:u w:val="single"/>
        </w:rPr>
        <w:t xml:space="preserve">   </w:t>
      </w:r>
      <w:r w:rsidRPr="00965A1C">
        <w:rPr>
          <w:rFonts w:asciiTheme="minorHAnsi" w:hAnsiTheme="minorHAnsi" w:cstheme="minorHAnsi"/>
          <w:b/>
          <w:u w:val="single"/>
        </w:rPr>
        <w:t>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>ανακοινώνει ότι τίθενται σε ανοιχτή 1η Δημόσια Διαβούλευση, οι τεχνικές προδιαγραφές που αφορούν τον Πλειοδοτικό Διαγωνισμό</w:t>
      </w:r>
      <w:r>
        <w:rPr>
          <w:rFonts w:asciiTheme="minorHAnsi" w:hAnsiTheme="minorHAnsi" w:cstheme="minorHAnsi"/>
        </w:rPr>
        <w:t>.</w:t>
      </w:r>
    </w:p>
    <w:p w:rsidR="00BD407E" w:rsidRDefault="00BD407E" w:rsidP="00BD407E">
      <w:pPr>
        <w:ind w:left="-709" w:firstLine="709"/>
        <w:rPr>
          <w:rFonts w:asciiTheme="minorHAnsi" w:hAnsiTheme="minorHAnsi" w:cstheme="minorHAnsi"/>
        </w:rPr>
      </w:pPr>
    </w:p>
    <w:p w:rsidR="00BD407E" w:rsidRPr="00E75286" w:rsidRDefault="00BD407E" w:rsidP="00BD407E">
      <w:pPr>
        <w:ind w:left="-709"/>
        <w:jc w:val="left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lastRenderedPageBreak/>
        <w:t xml:space="preserve"> Στο πλαίσιο αυτό, έχουν συνταχθεί αρχικές τεχνικές προδιαγραφές από αρμόδια επιτροπή, οι οποίες δύναται να μεταβληθούν κατά την αξιολόγηση των αποτελεσμάτων της 1ης Δημόσιας Διαβούλευσης.</w:t>
      </w:r>
      <w:r w:rsidRPr="00E75286">
        <w:rPr>
          <w:rFonts w:asciiTheme="minorHAnsi" w:hAnsiTheme="minorHAnsi" w:cstheme="minorHAnsi"/>
        </w:rPr>
        <w:br/>
      </w:r>
    </w:p>
    <w:p w:rsidR="00BD407E" w:rsidRPr="00E75286" w:rsidRDefault="00BD407E" w:rsidP="00BD407E">
      <w:pPr>
        <w:pStyle w:val="5"/>
        <w:ind w:left="-709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>Η Διαβούλευση θα διαρκέσει για δεκαπέντε (15) ημέρες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BD407E" w:rsidRPr="00BD407E" w:rsidRDefault="00BD407E" w:rsidP="00BD407E">
      <w:pPr>
        <w:pStyle w:val="5"/>
        <w:ind w:left="-709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συμμετοχή σας στη διαδικασία της 1ης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BD407E" w:rsidRPr="00BD407E" w:rsidRDefault="00BD407E" w:rsidP="00BD407E">
      <w:pPr>
        <w:pStyle w:val="5"/>
        <w:ind w:left="-709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 διενέργειας της 1</w:t>
      </w:r>
      <w:r w:rsidRPr="00BD407E">
        <w:rPr>
          <w:rFonts w:asciiTheme="minorHAnsi" w:hAnsiTheme="minorHAnsi" w:cstheme="minorHAnsi"/>
          <w:b w:val="0"/>
          <w:sz w:val="24"/>
          <w:szCs w:val="24"/>
          <w:vertAlign w:val="superscript"/>
        </w:rPr>
        <w:t>ης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Δημόσιας Διαβούλευσης.</w:t>
      </w:r>
    </w:p>
    <w:p w:rsidR="00BD407E" w:rsidRPr="00BD407E" w:rsidRDefault="00BD407E" w:rsidP="00BD407E">
      <w:pPr>
        <w:ind w:left="-709"/>
        <w:jc w:val="left"/>
      </w:pPr>
      <w:r w:rsidRPr="00E75286">
        <w:rPr>
          <w:rFonts w:asciiTheme="minorHAnsi" w:hAnsiTheme="minorHAnsi" w:cstheme="minorHAnsi"/>
        </w:rPr>
        <w:br/>
        <w:t xml:space="preserve">Στο παρόν επισυνάπτονται οι τεχνικές προδιαγραφές σε μορφή </w:t>
      </w:r>
      <w:proofErr w:type="spellStart"/>
      <w:r w:rsidRPr="00E75286">
        <w:rPr>
          <w:rFonts w:asciiTheme="minorHAnsi" w:hAnsiTheme="minorHAnsi" w:cstheme="minorHAnsi"/>
        </w:rPr>
        <w:t>pdf</w:t>
      </w:r>
      <w:proofErr w:type="spellEnd"/>
      <w:r w:rsidRPr="00E75286">
        <w:rPr>
          <w:rFonts w:asciiTheme="minorHAnsi" w:hAnsiTheme="minorHAnsi" w:cstheme="minorHAnsi"/>
        </w:rPr>
        <w:t>. και η ανακοίνωση</w:t>
      </w:r>
      <w:r>
        <w:rPr>
          <w:rFonts w:asciiTheme="minorHAnsi" w:hAnsiTheme="minorHAnsi" w:cstheme="minorHAnsi"/>
        </w:rPr>
        <w:t xml:space="preserve"> </w:t>
      </w:r>
      <w:r w:rsidRPr="00E75286">
        <w:rPr>
          <w:rFonts w:asciiTheme="minorHAnsi" w:hAnsiTheme="minorHAnsi" w:cstheme="minorHAnsi"/>
        </w:rPr>
        <w:t xml:space="preserve"> -</w:t>
      </w:r>
      <w:r w:rsidRPr="00E75286">
        <w:rPr>
          <w:rFonts w:asciiTheme="minorHAnsi" w:hAnsiTheme="minorHAnsi" w:cstheme="minorHAnsi"/>
        </w:rPr>
        <w:br/>
        <w:t xml:space="preserve">πρόσκληση σε μορφή </w:t>
      </w:r>
      <w:proofErr w:type="spellStart"/>
      <w:r w:rsidRPr="00E75286">
        <w:rPr>
          <w:rFonts w:asciiTheme="minorHAnsi" w:hAnsiTheme="minorHAnsi" w:cstheme="minorHAnsi"/>
        </w:rPr>
        <w:t>word</w:t>
      </w:r>
      <w:proofErr w:type="spellEnd"/>
      <w:r>
        <w:rPr>
          <w:rFonts w:asciiTheme="minorHAnsi" w:hAnsiTheme="minorHAnsi" w:cstheme="minorHAnsi"/>
        </w:rPr>
        <w:t>.</w:t>
      </w:r>
    </w:p>
    <w:p w:rsidR="00BD407E" w:rsidRPr="00BD407E" w:rsidRDefault="00BD407E" w:rsidP="00BD407E">
      <w:pPr>
        <w:jc w:val="left"/>
      </w:pPr>
    </w:p>
    <w:p w:rsidR="00BD407E" w:rsidRPr="00BD407E" w:rsidRDefault="00BD407E" w:rsidP="00BD407E"/>
    <w:p w:rsidR="00BD407E" w:rsidRPr="00BD407E" w:rsidRDefault="00BD407E" w:rsidP="00BD407E"/>
    <w:p w:rsidR="00BD407E" w:rsidRPr="00BD407E" w:rsidRDefault="00BD407E" w:rsidP="00BD407E"/>
    <w:p w:rsidR="00BD407E" w:rsidRPr="00BD407E" w:rsidRDefault="00BD407E" w:rsidP="00BD407E"/>
    <w:p w:rsidR="00BD407E" w:rsidRPr="00BD407E" w:rsidRDefault="00BD407E" w:rsidP="00BD407E"/>
    <w:p w:rsidR="00BD407E" w:rsidRDefault="00BD407E" w:rsidP="00BD407E">
      <w:pPr>
        <w:pStyle w:val="Default"/>
        <w:tabs>
          <w:tab w:val="left" w:pos="4935"/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</w:t>
      </w:r>
      <w:r w:rsidRPr="008B2B27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>ΑΝ. ΔΙΟΙΚΗΤΗΣ</w:t>
      </w:r>
    </w:p>
    <w:p w:rsidR="00BD407E" w:rsidRDefault="00BD407E" w:rsidP="00BD407E">
      <w:pPr>
        <w:pStyle w:val="Default"/>
        <w:jc w:val="right"/>
        <w:rPr>
          <w:rFonts w:asciiTheme="minorHAnsi" w:hAnsiTheme="minorHAnsi" w:cstheme="minorHAnsi"/>
        </w:rPr>
      </w:pPr>
    </w:p>
    <w:p w:rsidR="00BD407E" w:rsidRDefault="00BD407E" w:rsidP="00BD407E">
      <w:pPr>
        <w:pStyle w:val="Default"/>
        <w:jc w:val="right"/>
        <w:rPr>
          <w:rFonts w:asciiTheme="minorHAnsi" w:hAnsiTheme="minorHAnsi" w:cstheme="minorHAnsi"/>
        </w:rPr>
      </w:pPr>
    </w:p>
    <w:p w:rsidR="00BD407E" w:rsidRDefault="00BD407E" w:rsidP="00BD407E">
      <w:pPr>
        <w:pStyle w:val="Default"/>
        <w:jc w:val="right"/>
        <w:rPr>
          <w:rFonts w:asciiTheme="minorHAnsi" w:hAnsiTheme="minorHAnsi" w:cstheme="minorHAnsi"/>
        </w:rPr>
      </w:pPr>
    </w:p>
    <w:p w:rsidR="00BD407E" w:rsidRDefault="00BD407E" w:rsidP="00BD407E">
      <w:pPr>
        <w:pStyle w:val="Default"/>
        <w:jc w:val="right"/>
        <w:rPr>
          <w:rFonts w:asciiTheme="minorHAnsi" w:hAnsiTheme="minorHAnsi" w:cstheme="minorHAnsi"/>
        </w:rPr>
      </w:pPr>
    </w:p>
    <w:p w:rsidR="00BD407E" w:rsidRPr="008B2B27" w:rsidRDefault="00BD407E" w:rsidP="00BD407E">
      <w:pPr>
        <w:pStyle w:val="Default"/>
        <w:jc w:val="righ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ΚΑΛΛΙΟΝΑΚΗΣ ΕΜΜΑΝΟΥΗΛ</w:t>
      </w:r>
    </w:p>
    <w:p w:rsidR="00BD407E" w:rsidRPr="008B2B27" w:rsidRDefault="00BD407E" w:rsidP="00BD407E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BD407E" w:rsidRPr="008B2B27" w:rsidRDefault="00BD407E" w:rsidP="00BD407E">
      <w:pPr>
        <w:pStyle w:val="Default"/>
        <w:rPr>
          <w:rFonts w:asciiTheme="minorHAnsi" w:hAnsiTheme="minorHAnsi" w:cstheme="minorHAnsi"/>
          <w:b/>
          <w:bCs/>
        </w:rPr>
      </w:pPr>
    </w:p>
    <w:p w:rsidR="00326528" w:rsidRDefault="00326528"/>
    <w:sectPr w:rsidR="00326528" w:rsidSect="00BD407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BD407E"/>
    <w:rsid w:val="000F2D8E"/>
    <w:rsid w:val="00326528"/>
    <w:rsid w:val="00BD407E"/>
    <w:rsid w:val="00CE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7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BD407E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BD407E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BD40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BD407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D40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07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voulefsi@eprocurement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xboumboulakis</cp:lastModifiedBy>
  <cp:revision>3</cp:revision>
  <dcterms:created xsi:type="dcterms:W3CDTF">2022-08-12T09:35:00Z</dcterms:created>
  <dcterms:modified xsi:type="dcterms:W3CDTF">2022-08-12T09:50:00Z</dcterms:modified>
</cp:coreProperties>
</file>